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1BA" w:rsidRDefault="00D951BA" w:rsidP="00D951BA">
      <w:pPr>
        <w:pStyle w:val="21"/>
        <w:shd w:val="clear" w:color="auto" w:fill="auto"/>
        <w:jc w:val="left"/>
      </w:pPr>
    </w:p>
    <w:p w:rsidR="00D951BA" w:rsidRDefault="00D951BA" w:rsidP="00D951BA">
      <w:pPr>
        <w:pStyle w:val="21"/>
        <w:shd w:val="clear" w:color="auto" w:fill="auto"/>
        <w:jc w:val="left"/>
      </w:pPr>
    </w:p>
    <w:p w:rsidR="00D951BA" w:rsidRDefault="00D951BA" w:rsidP="00D951BA">
      <w:pPr>
        <w:rPr>
          <w:rFonts w:cs="Times New Roman"/>
          <w:color w:val="auto"/>
          <w:sz w:val="2"/>
          <w:szCs w:val="2"/>
        </w:rPr>
        <w:sectPr w:rsidR="00D951BA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951BA" w:rsidRDefault="00D951BA" w:rsidP="00D951BA">
      <w:pPr>
        <w:pStyle w:val="41"/>
        <w:shd w:val="clear" w:color="auto" w:fill="auto"/>
        <w:spacing w:before="0" w:after="120" w:line="322" w:lineRule="exact"/>
        <w:ind w:right="4820"/>
        <w:jc w:val="both"/>
      </w:pPr>
    </w:p>
    <w:p w:rsidR="00D951BA" w:rsidRDefault="00D951BA" w:rsidP="00D951BA">
      <w:pPr>
        <w:pStyle w:val="a4"/>
        <w:shd w:val="clear" w:color="auto" w:fill="auto"/>
        <w:tabs>
          <w:tab w:val="left" w:pos="6774"/>
        </w:tabs>
        <w:spacing w:before="0" w:after="0" w:line="322" w:lineRule="exact"/>
        <w:ind w:left="20" w:right="20" w:firstLine="560"/>
        <w:jc w:val="both"/>
        <w:rPr>
          <w:rStyle w:val="a3"/>
          <w:color w:val="000000"/>
        </w:rPr>
      </w:pPr>
    </w:p>
    <w:p w:rsidR="00D951BA" w:rsidRDefault="00D951BA" w:rsidP="00D951BA">
      <w:pPr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E6C3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2B7C7A">
        <w:rPr>
          <w:rFonts w:ascii="Times New Roman" w:hAnsi="Times New Roman" w:cs="Times New Roman"/>
          <w:b/>
          <w:sz w:val="28"/>
          <w:szCs w:val="28"/>
        </w:rPr>
        <w:t>НОВОСПАССКОГО</w:t>
      </w:r>
      <w:r w:rsidRPr="008E6C3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D951BA" w:rsidRDefault="00D951BA" w:rsidP="00D951B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8E6C35">
        <w:rPr>
          <w:rFonts w:ascii="Times New Roman" w:hAnsi="Times New Roman" w:cs="Times New Roman"/>
          <w:b/>
          <w:sz w:val="28"/>
          <w:szCs w:val="28"/>
        </w:rPr>
        <w:t>БАРАБИНСКОГО РАЙОНА</w:t>
      </w:r>
    </w:p>
    <w:p w:rsidR="00D951BA" w:rsidRPr="008E6C35" w:rsidRDefault="00D951BA" w:rsidP="00D951B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Pr="008E6C3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951BA" w:rsidRPr="008E6C35" w:rsidRDefault="00D951BA" w:rsidP="00D951B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Pr="008E6C35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D951BA" w:rsidRPr="00631F8F" w:rsidRDefault="00D951BA" w:rsidP="00D951B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951BA" w:rsidRPr="008E6C35" w:rsidRDefault="00D951BA" w:rsidP="00D951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951BA" w:rsidRPr="00D951BA" w:rsidRDefault="002B7C7A" w:rsidP="00D951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FF1CF5">
        <w:rPr>
          <w:rFonts w:ascii="Times New Roman" w:hAnsi="Times New Roman" w:cs="Times New Roman"/>
          <w:b/>
          <w:sz w:val="28"/>
          <w:szCs w:val="28"/>
        </w:rPr>
        <w:t>6</w:t>
      </w:r>
      <w:r w:rsidR="00D951BA" w:rsidRPr="00D951BA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D951BA" w:rsidRPr="008E6C35" w:rsidRDefault="00D951BA" w:rsidP="00D951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51BA" w:rsidRPr="008E6C35" w:rsidRDefault="00AA101C" w:rsidP="00D951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07.11.</w:t>
      </w:r>
      <w:r w:rsidR="00D951BA" w:rsidRPr="008E6C35">
        <w:rPr>
          <w:rFonts w:ascii="Times New Roman" w:hAnsi="Times New Roman" w:cs="Times New Roman"/>
          <w:sz w:val="28"/>
          <w:szCs w:val="28"/>
        </w:rPr>
        <w:t>2019</w:t>
      </w:r>
      <w:r w:rsidR="00D951BA">
        <w:rPr>
          <w:rFonts w:ascii="Times New Roman" w:hAnsi="Times New Roman" w:cs="Times New Roman"/>
          <w:sz w:val="28"/>
          <w:szCs w:val="28"/>
        </w:rPr>
        <w:t xml:space="preserve"> </w:t>
      </w:r>
      <w:r w:rsidR="00D951BA" w:rsidRPr="008E6C35">
        <w:rPr>
          <w:rFonts w:ascii="Times New Roman" w:hAnsi="Times New Roman" w:cs="Times New Roman"/>
          <w:sz w:val="28"/>
          <w:szCs w:val="28"/>
        </w:rPr>
        <w:t>г                                     с.</w:t>
      </w:r>
      <w:r w:rsidR="002B7C7A">
        <w:rPr>
          <w:rFonts w:ascii="Times New Roman" w:hAnsi="Times New Roman" w:cs="Times New Roman"/>
          <w:sz w:val="28"/>
          <w:szCs w:val="28"/>
        </w:rPr>
        <w:t>Новоспасск</w:t>
      </w:r>
      <w:r w:rsidR="00D951BA" w:rsidRPr="008E6C35">
        <w:rPr>
          <w:rFonts w:ascii="Times New Roman" w:hAnsi="Times New Roman" w:cs="Times New Roman"/>
          <w:sz w:val="28"/>
          <w:szCs w:val="28"/>
        </w:rPr>
        <w:t xml:space="preserve">     </w:t>
      </w:r>
      <w:r w:rsidR="00D951BA">
        <w:rPr>
          <w:rFonts w:ascii="Times New Roman" w:hAnsi="Times New Roman" w:cs="Times New Roman"/>
          <w:sz w:val="28"/>
          <w:szCs w:val="28"/>
        </w:rPr>
        <w:t xml:space="preserve">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36/185</w:t>
      </w:r>
      <w:r w:rsidR="00D951BA" w:rsidRPr="008E6C3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D951BA" w:rsidRPr="008E6C35" w:rsidRDefault="00D951BA" w:rsidP="00D951BA">
      <w:pPr>
        <w:rPr>
          <w:rFonts w:ascii="Times New Roman" w:hAnsi="Times New Roman" w:cs="Times New Roman"/>
          <w:sz w:val="28"/>
          <w:szCs w:val="28"/>
        </w:rPr>
      </w:pPr>
    </w:p>
    <w:p w:rsidR="00D951BA" w:rsidRPr="0086342B" w:rsidRDefault="00D951BA" w:rsidP="00D951B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42B">
        <w:rPr>
          <w:rFonts w:ascii="Times New Roman" w:hAnsi="Times New Roman" w:cs="Times New Roman"/>
          <w:b/>
          <w:sz w:val="28"/>
          <w:szCs w:val="28"/>
        </w:rPr>
        <w:t xml:space="preserve">Об утверждении норм и правил благоустройства территории </w:t>
      </w:r>
      <w:r w:rsidR="002B7C7A">
        <w:rPr>
          <w:rFonts w:ascii="Times New Roman" w:hAnsi="Times New Roman" w:cs="Times New Roman"/>
          <w:b/>
          <w:sz w:val="28"/>
          <w:szCs w:val="28"/>
        </w:rPr>
        <w:t>Новоспасского</w:t>
      </w:r>
      <w:r w:rsidRPr="0086342B">
        <w:rPr>
          <w:rFonts w:ascii="Times New Roman" w:hAnsi="Times New Roman" w:cs="Times New Roman"/>
          <w:b/>
          <w:sz w:val="28"/>
          <w:szCs w:val="28"/>
        </w:rPr>
        <w:t xml:space="preserve"> сельсовета Барабинского района Новосибирской области</w:t>
      </w:r>
      <w:r w:rsidR="00195AAF">
        <w:rPr>
          <w:rFonts w:ascii="Times New Roman" w:hAnsi="Times New Roman" w:cs="Times New Roman"/>
          <w:b/>
          <w:sz w:val="28"/>
          <w:szCs w:val="28"/>
        </w:rPr>
        <w:t xml:space="preserve"> ( с изменениями от 23.09.2020 г.</w:t>
      </w:r>
      <w:r w:rsidR="00503D47">
        <w:rPr>
          <w:rFonts w:ascii="Times New Roman" w:hAnsi="Times New Roman" w:cs="Times New Roman"/>
          <w:b/>
          <w:sz w:val="28"/>
          <w:szCs w:val="28"/>
        </w:rPr>
        <w:t xml:space="preserve">, от 16.04.2021 г., </w:t>
      </w:r>
      <w:r w:rsidR="00BB5F8A">
        <w:rPr>
          <w:rFonts w:ascii="Times New Roman" w:hAnsi="Times New Roman" w:cs="Times New Roman"/>
          <w:b/>
          <w:sz w:val="28"/>
          <w:szCs w:val="28"/>
        </w:rPr>
        <w:t>от 20.08.2021 г., от 13.05.2022 г.</w:t>
      </w:r>
      <w:r w:rsidR="00A7248B">
        <w:rPr>
          <w:rFonts w:ascii="Times New Roman" w:hAnsi="Times New Roman" w:cs="Times New Roman"/>
          <w:b/>
          <w:sz w:val="28"/>
          <w:szCs w:val="28"/>
        </w:rPr>
        <w:t xml:space="preserve">, от </w:t>
      </w:r>
      <w:r w:rsidR="00127D9D">
        <w:rPr>
          <w:rFonts w:ascii="Times New Roman" w:hAnsi="Times New Roman" w:cs="Times New Roman"/>
          <w:b/>
          <w:sz w:val="28"/>
          <w:szCs w:val="28"/>
        </w:rPr>
        <w:t>28</w:t>
      </w:r>
      <w:r w:rsidR="00A7248B">
        <w:rPr>
          <w:rFonts w:ascii="Times New Roman" w:hAnsi="Times New Roman" w:cs="Times New Roman"/>
          <w:b/>
          <w:sz w:val="28"/>
          <w:szCs w:val="28"/>
        </w:rPr>
        <w:t>.1</w:t>
      </w:r>
      <w:r w:rsidR="00127D9D">
        <w:rPr>
          <w:rFonts w:ascii="Times New Roman" w:hAnsi="Times New Roman" w:cs="Times New Roman"/>
          <w:b/>
          <w:sz w:val="28"/>
          <w:szCs w:val="28"/>
        </w:rPr>
        <w:t>2</w:t>
      </w:r>
      <w:r w:rsidR="00A7248B">
        <w:rPr>
          <w:rFonts w:ascii="Times New Roman" w:hAnsi="Times New Roman" w:cs="Times New Roman"/>
          <w:b/>
          <w:sz w:val="28"/>
          <w:szCs w:val="28"/>
        </w:rPr>
        <w:t>.2023 г.)</w:t>
      </w:r>
    </w:p>
    <w:p w:rsidR="00D951BA" w:rsidRPr="0086342B" w:rsidRDefault="00D951BA" w:rsidP="00D951B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1BA" w:rsidRPr="008E6C35" w:rsidRDefault="00D951BA" w:rsidP="00D951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C35"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министерства строительства и жилищно-коммунального хозяйства Российской Федерации от 13.04.2017 года № 711/рп «Об утверждении методических рекомендаций по разработке норм и правил по благоустройству территорий поселений, городских округов, внутригородских районов», Федеральным законом от 06.10.2003 N 131-ФЗ "Об общих принципах организации местного самоуправления в Российской Федерации", Уставом </w:t>
      </w:r>
      <w:r w:rsidR="002B7C7A">
        <w:rPr>
          <w:rFonts w:ascii="Times New Roman" w:hAnsi="Times New Roman" w:cs="Times New Roman"/>
          <w:sz w:val="28"/>
          <w:szCs w:val="28"/>
        </w:rPr>
        <w:t>Новоспасского</w:t>
      </w:r>
      <w:r w:rsidRPr="008E6C35">
        <w:rPr>
          <w:rFonts w:ascii="Times New Roman" w:hAnsi="Times New Roman" w:cs="Times New Roman"/>
          <w:sz w:val="28"/>
          <w:szCs w:val="28"/>
        </w:rPr>
        <w:t xml:space="preserve"> </w:t>
      </w:r>
      <w:r w:rsidR="002B7C7A">
        <w:rPr>
          <w:rFonts w:ascii="Times New Roman" w:hAnsi="Times New Roman" w:cs="Times New Roman"/>
          <w:sz w:val="28"/>
          <w:szCs w:val="28"/>
        </w:rPr>
        <w:t>сельсовета Барабинского района Н</w:t>
      </w:r>
      <w:r w:rsidRPr="008E6C35">
        <w:rPr>
          <w:rFonts w:ascii="Times New Roman" w:hAnsi="Times New Roman" w:cs="Times New Roman"/>
          <w:sz w:val="28"/>
          <w:szCs w:val="28"/>
        </w:rPr>
        <w:t xml:space="preserve">овосибирской области, Совет депутатов </w:t>
      </w:r>
      <w:r w:rsidR="002B7C7A">
        <w:rPr>
          <w:rFonts w:ascii="Times New Roman" w:hAnsi="Times New Roman" w:cs="Times New Roman"/>
          <w:sz w:val="28"/>
          <w:szCs w:val="28"/>
        </w:rPr>
        <w:t>Новоспасского</w:t>
      </w:r>
      <w:r w:rsidRPr="008E6C35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области,</w:t>
      </w:r>
    </w:p>
    <w:p w:rsidR="00D951BA" w:rsidRDefault="00D951BA" w:rsidP="00D951BA">
      <w:pPr>
        <w:pStyle w:val="41"/>
        <w:shd w:val="clear" w:color="auto" w:fill="auto"/>
        <w:spacing w:before="0" w:after="0" w:line="322" w:lineRule="exact"/>
        <w:jc w:val="center"/>
        <w:rPr>
          <w:rStyle w:val="4"/>
          <w:color w:val="000000"/>
        </w:rPr>
      </w:pPr>
      <w:r>
        <w:rPr>
          <w:rStyle w:val="4"/>
          <w:color w:val="000000"/>
        </w:rPr>
        <w:t>РЕШИЛ:</w:t>
      </w:r>
    </w:p>
    <w:p w:rsidR="00D951BA" w:rsidRDefault="00D951BA" w:rsidP="00D951BA">
      <w:pPr>
        <w:pStyle w:val="41"/>
        <w:shd w:val="clear" w:color="auto" w:fill="auto"/>
        <w:spacing w:before="0" w:after="0" w:line="322" w:lineRule="exact"/>
      </w:pPr>
    </w:p>
    <w:p w:rsidR="00D951BA" w:rsidRPr="00244537" w:rsidRDefault="00D951BA" w:rsidP="00D951BA">
      <w:pPr>
        <w:pStyle w:val="a4"/>
        <w:numPr>
          <w:ilvl w:val="0"/>
          <w:numId w:val="3"/>
        </w:numPr>
        <w:shd w:val="clear" w:color="auto" w:fill="auto"/>
        <w:tabs>
          <w:tab w:val="left" w:pos="433"/>
        </w:tabs>
        <w:spacing w:before="0" w:after="0" w:line="260" w:lineRule="exact"/>
        <w:ind w:left="20" w:firstLine="560"/>
        <w:jc w:val="both"/>
        <w:rPr>
          <w:rStyle w:val="a3"/>
          <w:sz w:val="28"/>
          <w:szCs w:val="28"/>
          <w:shd w:val="clear" w:color="auto" w:fill="auto"/>
        </w:rPr>
      </w:pPr>
      <w:r w:rsidRPr="00115C06">
        <w:rPr>
          <w:rStyle w:val="a3"/>
          <w:color w:val="000000"/>
          <w:sz w:val="28"/>
          <w:szCs w:val="28"/>
        </w:rPr>
        <w:t>Утвердить «Нормы и правила благоустройс</w:t>
      </w:r>
      <w:r>
        <w:rPr>
          <w:rStyle w:val="a3"/>
          <w:color w:val="000000"/>
          <w:sz w:val="28"/>
          <w:szCs w:val="28"/>
        </w:rPr>
        <w:t>тва</w:t>
      </w:r>
      <w:r w:rsidRPr="00115C06">
        <w:rPr>
          <w:rStyle w:val="a3"/>
          <w:color w:val="000000"/>
          <w:sz w:val="28"/>
          <w:szCs w:val="28"/>
        </w:rPr>
        <w:t xml:space="preserve"> территории </w:t>
      </w:r>
      <w:r w:rsidR="002B7C7A">
        <w:rPr>
          <w:rStyle w:val="a3"/>
          <w:color w:val="000000"/>
          <w:sz w:val="28"/>
          <w:szCs w:val="28"/>
        </w:rPr>
        <w:t>Новоспасского</w:t>
      </w:r>
      <w:r w:rsidRPr="00115C06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области»</w:t>
      </w:r>
      <w:r>
        <w:rPr>
          <w:rStyle w:val="a3"/>
          <w:color w:val="000000"/>
          <w:sz w:val="28"/>
          <w:szCs w:val="28"/>
        </w:rPr>
        <w:t>,</w:t>
      </w:r>
      <w:r w:rsidRPr="00115C06">
        <w:rPr>
          <w:rStyle w:val="a3"/>
          <w:color w:val="000000"/>
          <w:sz w:val="28"/>
          <w:szCs w:val="28"/>
        </w:rPr>
        <w:t xml:space="preserve">  приложение №1.</w:t>
      </w:r>
    </w:p>
    <w:p w:rsidR="00244537" w:rsidRPr="00115C06" w:rsidRDefault="00244537" w:rsidP="00D951BA">
      <w:pPr>
        <w:pStyle w:val="a4"/>
        <w:numPr>
          <w:ilvl w:val="0"/>
          <w:numId w:val="3"/>
        </w:numPr>
        <w:shd w:val="clear" w:color="auto" w:fill="auto"/>
        <w:tabs>
          <w:tab w:val="left" w:pos="433"/>
        </w:tabs>
        <w:spacing w:before="0" w:after="0" w:line="260" w:lineRule="exact"/>
        <w:ind w:left="20" w:firstLine="560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>Решение 8 сессии пятого созыва Совета депутатов Новоспасского сельсовета Барабинского района Новосибирской области от 18.05.2016 г. «Об утверждении Правил благоустройства, обеспечения чистоты и порядка на территории Новоспасского сельсовета Барабинского района новосибирской области», отменить.</w:t>
      </w:r>
    </w:p>
    <w:p w:rsidR="00D951BA" w:rsidRDefault="00D951BA" w:rsidP="00D951BA">
      <w:pPr>
        <w:pStyle w:val="a4"/>
        <w:numPr>
          <w:ilvl w:val="0"/>
          <w:numId w:val="3"/>
        </w:numPr>
        <w:shd w:val="clear" w:color="auto" w:fill="auto"/>
        <w:spacing w:before="0" w:after="304" w:line="322" w:lineRule="exact"/>
        <w:ind w:left="20" w:right="20" w:firstLine="540"/>
        <w:jc w:val="both"/>
      </w:pPr>
      <w:r w:rsidRPr="00115C06">
        <w:rPr>
          <w:rStyle w:val="a3"/>
          <w:color w:val="000000"/>
          <w:sz w:val="28"/>
          <w:szCs w:val="28"/>
        </w:rPr>
        <w:t xml:space="preserve"> Настоящее решение подлежит обнародованию путем размещения на официальном сайте в сети Интернет.</w:t>
      </w:r>
    </w:p>
    <w:p w:rsidR="00D951BA" w:rsidRDefault="00D951BA" w:rsidP="00D951BA">
      <w:pPr>
        <w:pStyle w:val="a4"/>
        <w:framePr w:h="240" w:wrap="around" w:vAnchor="text" w:hAnchor="margin" w:x="8339" w:y="327"/>
        <w:shd w:val="clear" w:color="auto" w:fill="auto"/>
        <w:spacing w:before="0" w:after="0" w:line="240" w:lineRule="exact"/>
        <w:ind w:left="20"/>
        <w:jc w:val="both"/>
      </w:pPr>
    </w:p>
    <w:p w:rsidR="00D951BA" w:rsidRPr="00944FE6" w:rsidRDefault="00D951BA" w:rsidP="00D951B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44FE6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B7C7A">
        <w:rPr>
          <w:rFonts w:ascii="Times New Roman" w:hAnsi="Times New Roman" w:cs="Times New Roman"/>
          <w:sz w:val="28"/>
          <w:szCs w:val="28"/>
        </w:rPr>
        <w:t>Новоспасского</w:t>
      </w:r>
      <w:r w:rsidRPr="00944FE6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951BA" w:rsidRPr="00944FE6" w:rsidRDefault="00D951BA" w:rsidP="00D951B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44FE6">
        <w:rPr>
          <w:rFonts w:ascii="Times New Roman" w:hAnsi="Times New Roman" w:cs="Times New Roman"/>
          <w:sz w:val="28"/>
          <w:szCs w:val="28"/>
        </w:rPr>
        <w:t xml:space="preserve">Барабинского района </w:t>
      </w:r>
    </w:p>
    <w:p w:rsidR="00D951BA" w:rsidRPr="00944FE6" w:rsidRDefault="00D951BA" w:rsidP="00D951BA">
      <w:pPr>
        <w:autoSpaceDE w:val="0"/>
        <w:autoSpaceDN w:val="0"/>
        <w:adjustRightInd w:val="0"/>
        <w:ind w:right="-1858"/>
        <w:jc w:val="both"/>
        <w:rPr>
          <w:rFonts w:ascii="Times New Roman" w:hAnsi="Times New Roman" w:cs="Times New Roman"/>
          <w:sz w:val="28"/>
          <w:szCs w:val="28"/>
        </w:rPr>
      </w:pPr>
      <w:r w:rsidRPr="00944FE6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44FE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B7C7A">
        <w:rPr>
          <w:rFonts w:ascii="Times New Roman" w:hAnsi="Times New Roman" w:cs="Times New Roman"/>
          <w:sz w:val="28"/>
          <w:szCs w:val="28"/>
        </w:rPr>
        <w:t>В.В.Иванов</w:t>
      </w:r>
    </w:p>
    <w:p w:rsidR="00D951BA" w:rsidRPr="00944FE6" w:rsidRDefault="00D951BA" w:rsidP="00D951BA">
      <w:pPr>
        <w:pStyle w:val="ConsPlusNormal"/>
        <w:ind w:firstLine="540"/>
        <w:jc w:val="both"/>
        <w:rPr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17" w:lineRule="exact"/>
        <w:ind w:right="3400"/>
      </w:pPr>
    </w:p>
    <w:p w:rsidR="00D951BA" w:rsidRPr="00115C06" w:rsidRDefault="00D951BA" w:rsidP="00D951BA"/>
    <w:p w:rsidR="00D951BA" w:rsidRPr="00115C06" w:rsidRDefault="00D951BA" w:rsidP="00D951BA"/>
    <w:p w:rsidR="00D951BA" w:rsidRPr="00944FE6" w:rsidRDefault="00D951BA" w:rsidP="00D951BA">
      <w:pPr>
        <w:pStyle w:val="ConsPlusNormal"/>
        <w:jc w:val="both"/>
        <w:rPr>
          <w:sz w:val="28"/>
          <w:szCs w:val="28"/>
        </w:rPr>
      </w:pPr>
      <w:r w:rsidRPr="00944FE6">
        <w:rPr>
          <w:sz w:val="28"/>
          <w:szCs w:val="28"/>
        </w:rPr>
        <w:t xml:space="preserve">Председатель Совета депутатов </w:t>
      </w:r>
    </w:p>
    <w:p w:rsidR="00D951BA" w:rsidRPr="00944FE6" w:rsidRDefault="002B7C7A" w:rsidP="00D951BA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Новоспасского</w:t>
      </w:r>
      <w:r w:rsidR="00D951BA" w:rsidRPr="00944FE6">
        <w:rPr>
          <w:sz w:val="28"/>
          <w:szCs w:val="28"/>
        </w:rPr>
        <w:t xml:space="preserve"> сельсовета     </w:t>
      </w:r>
    </w:p>
    <w:p w:rsidR="00D951BA" w:rsidRPr="00944FE6" w:rsidRDefault="00D951BA" w:rsidP="00D951BA">
      <w:pPr>
        <w:pStyle w:val="ConsPlusNormal"/>
        <w:jc w:val="both"/>
        <w:rPr>
          <w:sz w:val="28"/>
          <w:szCs w:val="28"/>
        </w:rPr>
      </w:pPr>
      <w:r w:rsidRPr="00944FE6">
        <w:rPr>
          <w:sz w:val="28"/>
          <w:szCs w:val="28"/>
        </w:rPr>
        <w:t>Барабинского района</w:t>
      </w:r>
    </w:p>
    <w:p w:rsidR="00D951BA" w:rsidRPr="00944FE6" w:rsidRDefault="00D951BA" w:rsidP="00D951BA">
      <w:pPr>
        <w:pStyle w:val="ConsPlusNormal"/>
        <w:tabs>
          <w:tab w:val="left" w:pos="4932"/>
        </w:tabs>
        <w:jc w:val="both"/>
        <w:rPr>
          <w:sz w:val="28"/>
          <w:szCs w:val="28"/>
        </w:rPr>
      </w:pPr>
      <w:r w:rsidRPr="00944FE6">
        <w:rPr>
          <w:sz w:val="28"/>
          <w:szCs w:val="28"/>
        </w:rPr>
        <w:t>Новосибирской области</w:t>
      </w:r>
      <w:r w:rsidRPr="00944FE6">
        <w:rPr>
          <w:sz w:val="28"/>
          <w:szCs w:val="28"/>
        </w:rPr>
        <w:tab/>
      </w:r>
      <w:r w:rsidR="002B7C7A">
        <w:rPr>
          <w:sz w:val="28"/>
          <w:szCs w:val="28"/>
        </w:rPr>
        <w:t>С.Ю.Евстифеев</w:t>
      </w:r>
    </w:p>
    <w:p w:rsidR="00D951BA" w:rsidRDefault="00D951BA" w:rsidP="00D951BA"/>
    <w:p w:rsidR="00D951BA" w:rsidRDefault="00D951BA" w:rsidP="00D951BA"/>
    <w:p w:rsidR="00D951BA" w:rsidRPr="00115C06" w:rsidRDefault="00D951BA" w:rsidP="00D951BA">
      <w:pPr>
        <w:sectPr w:rsidR="00D951BA" w:rsidRPr="00115C06" w:rsidSect="00944FE6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D951BA" w:rsidRDefault="00D951BA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  <w:r w:rsidRPr="0086342B">
        <w:rPr>
          <w:rStyle w:val="50"/>
          <w:color w:val="000000"/>
        </w:rPr>
        <w:lastRenderedPageBreak/>
        <w:t>Приложение №1</w:t>
      </w:r>
    </w:p>
    <w:p w:rsidR="00D951BA" w:rsidRPr="0086342B" w:rsidRDefault="00D951BA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D951BA" w:rsidRPr="0086342B" w:rsidRDefault="00D951BA" w:rsidP="00D951BA">
      <w:pPr>
        <w:pStyle w:val="51"/>
        <w:shd w:val="clear" w:color="auto" w:fill="auto"/>
        <w:spacing w:line="274" w:lineRule="exact"/>
        <w:ind w:left="7100"/>
        <w:jc w:val="left"/>
      </w:pPr>
      <w:r w:rsidRPr="0086342B">
        <w:rPr>
          <w:rStyle w:val="50"/>
          <w:color w:val="000000"/>
        </w:rPr>
        <w:t>УТВЕРЖДЕНО:</w:t>
      </w:r>
    </w:p>
    <w:p w:rsidR="00D951BA" w:rsidRPr="0086342B" w:rsidRDefault="00D951BA" w:rsidP="00D951BA">
      <w:pPr>
        <w:pStyle w:val="51"/>
        <w:shd w:val="clear" w:color="auto" w:fill="auto"/>
        <w:spacing w:after="262" w:line="274" w:lineRule="exact"/>
        <w:ind w:left="6180" w:right="2"/>
        <w:jc w:val="left"/>
      </w:pPr>
      <w:r>
        <w:rPr>
          <w:rStyle w:val="50"/>
          <w:color w:val="000000"/>
        </w:rPr>
        <w:t xml:space="preserve">Решением   </w:t>
      </w:r>
      <w:r w:rsidR="002B7C7A">
        <w:rPr>
          <w:rStyle w:val="50"/>
          <w:color w:val="000000"/>
        </w:rPr>
        <w:t>3</w:t>
      </w:r>
      <w:r w:rsidR="00305604">
        <w:rPr>
          <w:rStyle w:val="50"/>
          <w:color w:val="000000"/>
        </w:rPr>
        <w:t>6</w:t>
      </w:r>
      <w:r w:rsidRPr="0086342B">
        <w:rPr>
          <w:rStyle w:val="50"/>
          <w:color w:val="000000"/>
        </w:rPr>
        <w:t xml:space="preserve"> сессии Совета депутатов </w:t>
      </w:r>
      <w:r w:rsidR="002B7C7A">
        <w:rPr>
          <w:rStyle w:val="50"/>
          <w:color w:val="000000"/>
        </w:rPr>
        <w:t>Новоспасского</w:t>
      </w:r>
      <w:r w:rsidRPr="0086342B">
        <w:rPr>
          <w:rStyle w:val="50"/>
          <w:color w:val="000000"/>
        </w:rPr>
        <w:t xml:space="preserve"> сельсовета Барабинского района Новосибирск</w:t>
      </w:r>
      <w:r>
        <w:rPr>
          <w:rStyle w:val="50"/>
          <w:color w:val="000000"/>
        </w:rPr>
        <w:t xml:space="preserve">ой области пятого созыва  от </w:t>
      </w:r>
      <w:r w:rsidR="00AA101C">
        <w:rPr>
          <w:rStyle w:val="50"/>
          <w:color w:val="000000"/>
        </w:rPr>
        <w:t xml:space="preserve"> 07.11.</w:t>
      </w:r>
      <w:r w:rsidRPr="0086342B">
        <w:rPr>
          <w:rStyle w:val="50"/>
          <w:color w:val="000000"/>
        </w:rPr>
        <w:t xml:space="preserve"> 2019 г.</w:t>
      </w:r>
      <w:r>
        <w:rPr>
          <w:rStyle w:val="50"/>
          <w:color w:val="000000"/>
        </w:rPr>
        <w:t xml:space="preserve"> </w:t>
      </w:r>
      <w:r w:rsidRPr="0086342B">
        <w:rPr>
          <w:rStyle w:val="50"/>
          <w:color w:val="000000"/>
        </w:rPr>
        <w:t xml:space="preserve"> </w:t>
      </w:r>
      <w:r>
        <w:rPr>
          <w:rStyle w:val="50"/>
          <w:color w:val="000000"/>
        </w:rPr>
        <w:t>№</w:t>
      </w:r>
      <w:r w:rsidR="002B7C7A">
        <w:rPr>
          <w:rStyle w:val="50"/>
          <w:color w:val="000000"/>
        </w:rPr>
        <w:t xml:space="preserve"> </w:t>
      </w:r>
      <w:r w:rsidR="00AA101C">
        <w:rPr>
          <w:rStyle w:val="50"/>
          <w:color w:val="000000"/>
        </w:rPr>
        <w:t>36/185</w:t>
      </w:r>
    </w:p>
    <w:p w:rsidR="00D951BA" w:rsidRPr="00631F8F" w:rsidRDefault="00D951BA" w:rsidP="00D951BA">
      <w:pPr>
        <w:pStyle w:val="11"/>
        <w:keepNext/>
        <w:keepLines/>
        <w:shd w:val="clear" w:color="auto" w:fill="auto"/>
        <w:spacing w:before="0"/>
        <w:ind w:left="20"/>
        <w:rPr>
          <w:rStyle w:val="10"/>
          <w:color w:val="000000"/>
          <w:sz w:val="36"/>
          <w:szCs w:val="36"/>
        </w:rPr>
      </w:pPr>
      <w:bookmarkStart w:id="0" w:name="bookmark0"/>
    </w:p>
    <w:p w:rsidR="00D951BA" w:rsidRPr="00021AC6" w:rsidRDefault="00D951BA" w:rsidP="00D951BA">
      <w:pPr>
        <w:pStyle w:val="11"/>
        <w:keepNext/>
        <w:keepLines/>
        <w:shd w:val="clear" w:color="auto" w:fill="auto"/>
        <w:spacing w:before="0"/>
        <w:ind w:left="20"/>
        <w:rPr>
          <w:rStyle w:val="4"/>
          <w:color w:val="000000"/>
          <w:sz w:val="28"/>
          <w:szCs w:val="28"/>
        </w:rPr>
      </w:pPr>
      <w:r w:rsidRPr="00021AC6">
        <w:rPr>
          <w:rStyle w:val="10"/>
          <w:color w:val="000000"/>
          <w:sz w:val="28"/>
          <w:szCs w:val="28"/>
        </w:rPr>
        <w:t>Нормы и правила</w:t>
      </w:r>
      <w:bookmarkEnd w:id="0"/>
      <w:r w:rsidRPr="00021AC6">
        <w:rPr>
          <w:rStyle w:val="10"/>
          <w:color w:val="000000"/>
          <w:sz w:val="28"/>
          <w:szCs w:val="28"/>
        </w:rPr>
        <w:t xml:space="preserve"> </w:t>
      </w:r>
      <w:r w:rsidRPr="00021AC6">
        <w:rPr>
          <w:rStyle w:val="4"/>
          <w:color w:val="000000"/>
          <w:sz w:val="28"/>
          <w:szCs w:val="28"/>
        </w:rPr>
        <w:t xml:space="preserve">благоустройства </w:t>
      </w:r>
    </w:p>
    <w:p w:rsidR="00D951BA" w:rsidRPr="00021AC6" w:rsidRDefault="00D951BA" w:rsidP="00D951BA">
      <w:pPr>
        <w:pStyle w:val="11"/>
        <w:keepNext/>
        <w:keepLines/>
        <w:shd w:val="clear" w:color="auto" w:fill="auto"/>
        <w:spacing w:before="0"/>
        <w:ind w:left="20"/>
        <w:rPr>
          <w:rStyle w:val="4"/>
          <w:color w:val="000000"/>
          <w:sz w:val="28"/>
          <w:szCs w:val="28"/>
        </w:rPr>
      </w:pPr>
      <w:r w:rsidRPr="00021AC6">
        <w:rPr>
          <w:rStyle w:val="4"/>
          <w:color w:val="000000"/>
          <w:sz w:val="28"/>
          <w:szCs w:val="28"/>
        </w:rPr>
        <w:t xml:space="preserve"> территории </w:t>
      </w:r>
      <w:bookmarkStart w:id="1" w:name="bookmark1"/>
      <w:r w:rsidR="00C9053E">
        <w:rPr>
          <w:rStyle w:val="4"/>
          <w:color w:val="000000"/>
          <w:sz w:val="28"/>
          <w:szCs w:val="28"/>
        </w:rPr>
        <w:t>Новоспасского</w:t>
      </w:r>
      <w:r w:rsidRPr="00021AC6">
        <w:rPr>
          <w:rStyle w:val="4"/>
          <w:color w:val="000000"/>
          <w:sz w:val="28"/>
          <w:szCs w:val="28"/>
        </w:rPr>
        <w:t xml:space="preserve"> сельсовета Барабинского района </w:t>
      </w:r>
    </w:p>
    <w:p w:rsidR="00D951BA" w:rsidRPr="00021AC6" w:rsidRDefault="00D951BA" w:rsidP="00D951BA">
      <w:pPr>
        <w:pStyle w:val="11"/>
        <w:keepNext/>
        <w:keepLines/>
        <w:shd w:val="clear" w:color="auto" w:fill="auto"/>
        <w:spacing w:before="0"/>
        <w:ind w:left="20"/>
        <w:rPr>
          <w:rStyle w:val="10"/>
          <w:color w:val="000000"/>
          <w:sz w:val="28"/>
          <w:szCs w:val="28"/>
        </w:rPr>
      </w:pPr>
      <w:r w:rsidRPr="00021AC6">
        <w:rPr>
          <w:rStyle w:val="4"/>
          <w:color w:val="000000"/>
          <w:sz w:val="28"/>
          <w:szCs w:val="28"/>
        </w:rPr>
        <w:t>Новосибирской области</w:t>
      </w:r>
      <w:r w:rsidRPr="00021AC6">
        <w:rPr>
          <w:rStyle w:val="10"/>
          <w:color w:val="000000"/>
          <w:sz w:val="28"/>
          <w:szCs w:val="28"/>
        </w:rPr>
        <w:t>.</w:t>
      </w:r>
      <w:bookmarkEnd w:id="1"/>
    </w:p>
    <w:p w:rsidR="00D951BA" w:rsidRPr="00021AC6" w:rsidRDefault="00D951BA" w:rsidP="00D951BA">
      <w:pPr>
        <w:pStyle w:val="11"/>
        <w:keepNext/>
        <w:keepLines/>
        <w:shd w:val="clear" w:color="auto" w:fill="auto"/>
        <w:spacing w:before="0"/>
        <w:ind w:left="20"/>
        <w:rPr>
          <w:sz w:val="28"/>
          <w:szCs w:val="28"/>
        </w:rPr>
      </w:pPr>
    </w:p>
    <w:p w:rsidR="00D951BA" w:rsidRPr="00021AC6" w:rsidRDefault="00D951BA" w:rsidP="00D951BA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4316"/>
        </w:tabs>
        <w:spacing w:before="0" w:after="183" w:line="260" w:lineRule="exact"/>
        <w:ind w:left="3620"/>
        <w:jc w:val="both"/>
        <w:rPr>
          <w:sz w:val="28"/>
          <w:szCs w:val="28"/>
        </w:rPr>
      </w:pPr>
      <w:bookmarkStart w:id="2" w:name="bookmark2"/>
      <w:r w:rsidRPr="00021AC6">
        <w:rPr>
          <w:rStyle w:val="10"/>
          <w:color w:val="000000"/>
          <w:sz w:val="28"/>
          <w:szCs w:val="28"/>
        </w:rPr>
        <w:t>Общие положения</w:t>
      </w:r>
      <w:bookmarkEnd w:id="2"/>
    </w:p>
    <w:p w:rsidR="00D951BA" w:rsidRPr="00021AC6" w:rsidRDefault="00D951BA" w:rsidP="00D951BA">
      <w:pPr>
        <w:pStyle w:val="11"/>
        <w:keepNext/>
        <w:keepLines/>
        <w:shd w:val="clear" w:color="auto" w:fill="auto"/>
        <w:spacing w:before="0"/>
        <w:ind w:left="20" w:firstLine="720"/>
        <w:jc w:val="both"/>
        <w:rPr>
          <w:sz w:val="28"/>
          <w:szCs w:val="28"/>
        </w:rPr>
      </w:pPr>
      <w:bookmarkStart w:id="3" w:name="bookmark3"/>
      <w:r w:rsidRPr="00021AC6">
        <w:rPr>
          <w:rStyle w:val="10"/>
          <w:color w:val="000000"/>
          <w:sz w:val="28"/>
          <w:szCs w:val="28"/>
        </w:rPr>
        <w:t>Статья 1. Основные положения</w:t>
      </w:r>
      <w:bookmarkEnd w:id="3"/>
    </w:p>
    <w:p w:rsidR="00D951BA" w:rsidRPr="00021AC6" w:rsidRDefault="00D951BA" w:rsidP="00D951BA">
      <w:pPr>
        <w:pStyle w:val="a4"/>
        <w:numPr>
          <w:ilvl w:val="1"/>
          <w:numId w:val="4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Настоящие Нормы и правила бла</w:t>
      </w:r>
      <w:r>
        <w:rPr>
          <w:rStyle w:val="a3"/>
          <w:color w:val="000000"/>
          <w:sz w:val="28"/>
          <w:szCs w:val="28"/>
        </w:rPr>
        <w:t xml:space="preserve">гоустройства </w:t>
      </w:r>
      <w:r w:rsidRPr="00021AC6">
        <w:rPr>
          <w:rStyle w:val="a3"/>
          <w:color w:val="000000"/>
          <w:sz w:val="28"/>
          <w:szCs w:val="28"/>
        </w:rPr>
        <w:t xml:space="preserve"> территории </w:t>
      </w:r>
      <w:r w:rsidR="00C9053E">
        <w:rPr>
          <w:rStyle w:val="a3"/>
          <w:color w:val="000000"/>
          <w:sz w:val="28"/>
          <w:szCs w:val="28"/>
        </w:rPr>
        <w:t>Новоспасского</w:t>
      </w:r>
      <w:r w:rsidRPr="00021AC6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(далее - Правила) определяют порядок осуществления работ по уборке и содержанию территории </w:t>
      </w:r>
      <w:r w:rsidR="00C9053E">
        <w:rPr>
          <w:rStyle w:val="a3"/>
          <w:color w:val="000000"/>
          <w:sz w:val="28"/>
          <w:szCs w:val="28"/>
        </w:rPr>
        <w:t>Новоспасского</w:t>
      </w:r>
      <w:r w:rsidRPr="00021AC6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(далее - поселение) в соответствии с санитарными правилами и устанавливают единые нормы и требования по обеспечению чистоты и порядка в поселении,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выполнения, а также устанавливают порядок участия собственников зданий (помещений в них) и сооружений в благоустройстве прилегающих территорий, организации благоустройства территории поселения (включая освещение улиц, озеленение территории, размещение и содержание малых архитектурных форм).</w:t>
      </w:r>
    </w:p>
    <w:p w:rsidR="00D951BA" w:rsidRDefault="00D951BA" w:rsidP="00D951BA">
      <w:pPr>
        <w:pStyle w:val="a4"/>
        <w:numPr>
          <w:ilvl w:val="1"/>
          <w:numId w:val="4"/>
        </w:numPr>
        <w:shd w:val="clear" w:color="auto" w:fill="auto"/>
        <w:spacing w:before="0" w:after="0" w:line="322" w:lineRule="exact"/>
        <w:ind w:left="20" w:right="20" w:firstLine="720"/>
        <w:jc w:val="both"/>
      </w:pPr>
      <w:r w:rsidRPr="00021AC6">
        <w:rPr>
          <w:rStyle w:val="a3"/>
          <w:color w:val="000000"/>
          <w:sz w:val="28"/>
          <w:szCs w:val="28"/>
        </w:rPr>
        <w:t xml:space="preserve"> Правовой основой настоящих Правил являются Конституция Российской Федерации, Федеральный закон от 06.10.2003 г. </w:t>
      </w:r>
      <w:r w:rsidRPr="00021AC6">
        <w:rPr>
          <w:rStyle w:val="a3"/>
          <w:color w:val="000000"/>
          <w:sz w:val="28"/>
          <w:szCs w:val="28"/>
          <w:lang w:val="en-US" w:eastAsia="en-US"/>
        </w:rPr>
        <w:t>N</w:t>
      </w:r>
      <w:r w:rsidRPr="00021AC6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>131-ФЗ "Об об</w:t>
      </w:r>
      <w:r w:rsidRPr="00021AC6">
        <w:rPr>
          <w:color w:val="000000"/>
          <w:sz w:val="28"/>
          <w:szCs w:val="28"/>
          <w:u w:val="single"/>
        </w:rPr>
        <w:t>щи</w:t>
      </w:r>
      <w:r w:rsidRPr="00021AC6">
        <w:rPr>
          <w:rStyle w:val="a3"/>
          <w:color w:val="000000"/>
          <w:sz w:val="28"/>
          <w:szCs w:val="28"/>
        </w:rPr>
        <w:t xml:space="preserve">х принципах организации местного самоуправления в Российской Федерации", Федеральный закон от 30.03.1999 г. </w:t>
      </w:r>
      <w:r w:rsidRPr="00021AC6">
        <w:rPr>
          <w:rStyle w:val="a3"/>
          <w:color w:val="000000"/>
          <w:sz w:val="28"/>
          <w:szCs w:val="28"/>
          <w:lang w:val="en-US" w:eastAsia="en-US"/>
        </w:rPr>
        <w:t>N</w:t>
      </w:r>
      <w:r w:rsidRPr="00021AC6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 xml:space="preserve">52-ФЗ "О санитарно-эпидемиологическом благополучии населения", Федеральный закон от 24.06.1998 г. </w:t>
      </w:r>
      <w:r w:rsidRPr="00021AC6">
        <w:rPr>
          <w:rStyle w:val="a3"/>
          <w:color w:val="000000"/>
          <w:sz w:val="28"/>
          <w:szCs w:val="28"/>
          <w:lang w:val="en-US" w:eastAsia="en-US"/>
        </w:rPr>
        <w:t>N</w:t>
      </w:r>
      <w:r w:rsidRPr="00021AC6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 xml:space="preserve">89-ФЗ "Об отходах производства и потребления", Федеральный закон от 10.01.2002 г. </w:t>
      </w:r>
      <w:r w:rsidRPr="00021AC6">
        <w:rPr>
          <w:rStyle w:val="a3"/>
          <w:color w:val="000000"/>
          <w:sz w:val="28"/>
          <w:szCs w:val="28"/>
          <w:lang w:val="en-US" w:eastAsia="en-US"/>
        </w:rPr>
        <w:t>N</w:t>
      </w:r>
      <w:r w:rsidRPr="00021AC6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 xml:space="preserve">7-ФЗ "Об охране окружающей среды", СП 48.13330.2011 "Организация строительства", СНиП П-89- 80 "Генеральные планы промышленных предприятий", СНиП 2.07.01-89 "Градостроительство. Планировка и застройка городских и сельских поселений", СНиП Ш-10-75 "Правила производства и приемки работ. Благоустройство территории", Методические рекомендации по разработке норм и правил по благоустройству территорий муниципальных образований, утвержденные приказом Министерства строительства и жилищно-коммунального хозяйства Российской Федерации от 13.04.2017 г. </w:t>
      </w:r>
      <w:r w:rsidRPr="00021AC6">
        <w:rPr>
          <w:rStyle w:val="a3"/>
          <w:color w:val="000000"/>
          <w:sz w:val="28"/>
          <w:szCs w:val="28"/>
          <w:lang w:val="en-US" w:eastAsia="en-US"/>
        </w:rPr>
        <w:t>N</w:t>
      </w:r>
      <w:r w:rsidRPr="00021AC6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 xml:space="preserve">711/пр </w:t>
      </w:r>
      <w:r w:rsidRPr="00021AC6">
        <w:rPr>
          <w:rStyle w:val="a3"/>
          <w:color w:val="000000"/>
          <w:sz w:val="28"/>
          <w:szCs w:val="28"/>
        </w:rPr>
        <w:lastRenderedPageBreak/>
        <w:t xml:space="preserve">(далее - Методические рекомендации), Устав </w:t>
      </w:r>
      <w:r w:rsidR="00C9053E">
        <w:rPr>
          <w:rStyle w:val="a3"/>
          <w:color w:val="000000"/>
          <w:sz w:val="28"/>
          <w:szCs w:val="28"/>
        </w:rPr>
        <w:t>Новоспасского</w:t>
      </w:r>
      <w:r w:rsidRPr="00021AC6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области.</w:t>
      </w:r>
    </w:p>
    <w:p w:rsidR="00D951BA" w:rsidRPr="00021AC6" w:rsidRDefault="00D951BA" w:rsidP="00D951BA">
      <w:pPr>
        <w:pStyle w:val="a4"/>
        <w:numPr>
          <w:ilvl w:val="1"/>
          <w:numId w:val="4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Субъектами, ответственными за благоустройство и санитарное содержание территорий в поселении, являются:</w:t>
      </w:r>
    </w:p>
    <w:p w:rsidR="00D951BA" w:rsidRPr="00344D72" w:rsidRDefault="00D951BA" w:rsidP="00D951BA">
      <w:pPr>
        <w:pStyle w:val="a4"/>
        <w:numPr>
          <w:ilvl w:val="0"/>
          <w:numId w:val="5"/>
        </w:numPr>
        <w:shd w:val="clear" w:color="auto" w:fill="auto"/>
        <w:tabs>
          <w:tab w:val="left" w:pos="1330"/>
          <w:tab w:val="center" w:pos="3836"/>
          <w:tab w:val="center" w:pos="6735"/>
          <w:tab w:val="left" w:pos="8041"/>
          <w:tab w:val="right" w:pos="9498"/>
        </w:tabs>
        <w:spacing w:before="0" w:after="0" w:line="322" w:lineRule="exact"/>
        <w:ind w:left="20" w:right="20" w:firstLine="720"/>
        <w:jc w:val="both"/>
        <w:rPr>
          <w:rStyle w:val="a3"/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По территориям </w:t>
      </w:r>
      <w:r w:rsidRPr="00021AC6">
        <w:rPr>
          <w:rStyle w:val="a3"/>
          <w:color w:val="000000"/>
          <w:sz w:val="28"/>
          <w:szCs w:val="28"/>
        </w:rPr>
        <w:tab/>
        <w:t>и объектам благоустройства, находящимся</w:t>
      </w:r>
      <w:r w:rsidRPr="00021AC6">
        <w:rPr>
          <w:rStyle w:val="a3"/>
          <w:color w:val="000000"/>
          <w:sz w:val="28"/>
          <w:szCs w:val="28"/>
        </w:rPr>
        <w:tab/>
      </w:r>
      <w:r>
        <w:rPr>
          <w:rStyle w:val="a3"/>
          <w:color w:val="000000"/>
          <w:sz w:val="28"/>
          <w:szCs w:val="28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 xml:space="preserve">в </w:t>
      </w:r>
    </w:p>
    <w:p w:rsidR="00D951BA" w:rsidRPr="00021AC6" w:rsidRDefault="00D951BA" w:rsidP="00D951BA">
      <w:pPr>
        <w:pStyle w:val="a4"/>
        <w:shd w:val="clear" w:color="auto" w:fill="auto"/>
        <w:tabs>
          <w:tab w:val="left" w:pos="1330"/>
          <w:tab w:val="center" w:pos="3836"/>
          <w:tab w:val="center" w:pos="6735"/>
          <w:tab w:val="left" w:pos="8041"/>
          <w:tab w:val="right" w:pos="9498"/>
        </w:tabs>
        <w:spacing w:before="0" w:after="0" w:line="322" w:lineRule="exact"/>
        <w:ind w:left="740" w:right="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государственной или муниципальной собственности, переданным во владение и (или) пользование третьим лицам, - владельцы и (или) пользователи этих объектов (физические и юридические лица);</w:t>
      </w:r>
    </w:p>
    <w:p w:rsidR="00D951BA" w:rsidRPr="00021AC6" w:rsidRDefault="00D951BA" w:rsidP="00D951BA">
      <w:pPr>
        <w:pStyle w:val="a4"/>
        <w:numPr>
          <w:ilvl w:val="0"/>
          <w:numId w:val="5"/>
        </w:numPr>
        <w:shd w:val="clear" w:color="auto" w:fill="auto"/>
        <w:tabs>
          <w:tab w:val="left" w:pos="1330"/>
          <w:tab w:val="right" w:pos="3500"/>
          <w:tab w:val="center" w:pos="3850"/>
          <w:tab w:val="right" w:pos="5458"/>
          <w:tab w:val="center" w:pos="6750"/>
          <w:tab w:val="left" w:pos="8041"/>
          <w:tab w:val="right" w:pos="10201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по</w:t>
      </w:r>
      <w:r w:rsidRPr="00021AC6">
        <w:rPr>
          <w:rStyle w:val="a3"/>
          <w:color w:val="000000"/>
          <w:sz w:val="28"/>
          <w:szCs w:val="28"/>
        </w:rPr>
        <w:tab/>
        <w:t>территориям</w:t>
      </w:r>
      <w:r w:rsidRPr="00021AC6">
        <w:rPr>
          <w:rStyle w:val="a3"/>
          <w:color w:val="000000"/>
          <w:sz w:val="28"/>
          <w:szCs w:val="28"/>
        </w:rPr>
        <w:tab/>
        <w:t>и</w:t>
      </w:r>
      <w:r w:rsidRPr="00021AC6">
        <w:rPr>
          <w:rStyle w:val="a3"/>
          <w:color w:val="000000"/>
          <w:sz w:val="28"/>
          <w:szCs w:val="28"/>
        </w:rPr>
        <w:tab/>
        <w:t>объектам</w:t>
      </w:r>
      <w:r w:rsidRPr="00021AC6">
        <w:rPr>
          <w:rStyle w:val="a3"/>
          <w:color w:val="000000"/>
          <w:sz w:val="28"/>
          <w:szCs w:val="28"/>
        </w:rPr>
        <w:tab/>
        <w:t>благоустройства,</w:t>
      </w:r>
      <w:r w:rsidRPr="00021AC6">
        <w:rPr>
          <w:rStyle w:val="a3"/>
          <w:color w:val="000000"/>
          <w:sz w:val="28"/>
          <w:szCs w:val="28"/>
        </w:rPr>
        <w:tab/>
        <w:t xml:space="preserve">находящимся </w:t>
      </w:r>
      <w:r w:rsidRPr="00021AC6">
        <w:rPr>
          <w:rStyle w:val="a3"/>
          <w:color w:val="000000"/>
          <w:sz w:val="28"/>
          <w:szCs w:val="28"/>
        </w:rPr>
        <w:tab/>
        <w:t>в государственной или муниципальной собственности, не переданным во владение и (или) пользование третьим лицам, - органы государственной власти, местного самоуправления соответственно;</w:t>
      </w:r>
    </w:p>
    <w:p w:rsidR="00D951BA" w:rsidRPr="00021AC6" w:rsidRDefault="00D951BA" w:rsidP="00D951BA">
      <w:pPr>
        <w:pStyle w:val="a4"/>
        <w:numPr>
          <w:ilvl w:val="0"/>
          <w:numId w:val="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по территориям и объектам благоустройства, находящимся в иных формах собственности, - собственники объектов и территорий (физические и юридические лица).</w:t>
      </w:r>
    </w:p>
    <w:p w:rsidR="00D951BA" w:rsidRPr="00021AC6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Обязанности по благоустройству и санитарному содержанию территорий выполняются либо непосредственно субъектами, ответственными за благоустройство и санитарное содержание, либо иными лицами на основании заключенных договоров.</w:t>
      </w:r>
    </w:p>
    <w:p w:rsidR="00D951BA" w:rsidRPr="00021AC6" w:rsidRDefault="00D951BA" w:rsidP="00D951BA">
      <w:pPr>
        <w:pStyle w:val="a4"/>
        <w:numPr>
          <w:ilvl w:val="1"/>
          <w:numId w:val="4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Заключение договоров и муниципальных контрактов на проведение работ по уборке и санитарному содержанию территорий, по поддержанию чистоты и порядка, координация выполнения работ, осуществление контроля за сроками и качеством выполнения работ возлагаются на администрацию </w:t>
      </w:r>
      <w:r w:rsidR="00C9053E">
        <w:rPr>
          <w:rStyle w:val="a3"/>
          <w:color w:val="000000"/>
          <w:sz w:val="28"/>
          <w:szCs w:val="28"/>
        </w:rPr>
        <w:t>Новоспасского</w:t>
      </w:r>
      <w:r w:rsidRPr="00021AC6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области.</w:t>
      </w:r>
    </w:p>
    <w:p w:rsidR="00D951BA" w:rsidRPr="00021AC6" w:rsidRDefault="00D951BA" w:rsidP="00D951BA">
      <w:pPr>
        <w:pStyle w:val="a4"/>
        <w:numPr>
          <w:ilvl w:val="1"/>
          <w:numId w:val="4"/>
        </w:numPr>
        <w:shd w:val="clear" w:color="auto" w:fill="auto"/>
        <w:spacing w:before="0" w:after="30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Настоящие Правила обязательны для исполнения всеми организациями, независимо от их ведомственной принадлежности и форм собственности, индивидуальными предпринимателями, осуществляющими свою деятельность на территории поселения, всеми гражданами, проживающими или пребывающими на территории поселения (далее - организации и граждане).</w:t>
      </w:r>
    </w:p>
    <w:p w:rsidR="00D951BA" w:rsidRPr="00021AC6" w:rsidRDefault="00D951BA" w:rsidP="00D951BA">
      <w:pPr>
        <w:pStyle w:val="11"/>
        <w:keepNext/>
        <w:keepLines/>
        <w:shd w:val="clear" w:color="auto" w:fill="auto"/>
        <w:spacing w:before="0"/>
        <w:ind w:left="20" w:firstLine="720"/>
        <w:jc w:val="both"/>
        <w:rPr>
          <w:sz w:val="28"/>
          <w:szCs w:val="28"/>
        </w:rPr>
      </w:pPr>
      <w:bookmarkStart w:id="4" w:name="bookmark4"/>
      <w:r w:rsidRPr="00021AC6">
        <w:rPr>
          <w:rStyle w:val="10"/>
          <w:color w:val="000000"/>
          <w:sz w:val="28"/>
          <w:szCs w:val="28"/>
        </w:rPr>
        <w:t>Статья 2. Основные термины и понятия</w:t>
      </w:r>
      <w:bookmarkEnd w:id="4"/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Нормы и правила благоустройства территории муниципального образования - муниципальный правовой акт, устанавливающий на основе законодательства Российской Федерации и иных нормативных правовых актов Российской Федерации требования к благоустройству и элементам благоустройства территории муниципального образования, перечень мероприятий по благоустройству территории муниципального образования, порядок и периодичность их проведения;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Элементы благоустройства территории - декоративные, технические, 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</w:t>
      </w:r>
      <w:r w:rsidRPr="00021AC6">
        <w:rPr>
          <w:rStyle w:val="a3"/>
          <w:color w:val="000000"/>
          <w:sz w:val="28"/>
          <w:szCs w:val="28"/>
        </w:rPr>
        <w:lastRenderedPageBreak/>
        <w:t>наружная реклама и информация, используемые как составные части благоустройства.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b/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Городская среда - это совокупность природных, архитектурно</w:t>
      </w:r>
      <w:r w:rsidRPr="00021AC6">
        <w:rPr>
          <w:rStyle w:val="a3"/>
          <w:color w:val="000000"/>
          <w:sz w:val="28"/>
          <w:szCs w:val="28"/>
        </w:rPr>
        <w:softHyphen/>
        <w:t xml:space="preserve">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территории. В целях настоящего документа понятие «городская среда» применяется как к городским, так и </w:t>
      </w:r>
      <w:r w:rsidRPr="00021AC6">
        <w:rPr>
          <w:b/>
          <w:color w:val="000000"/>
          <w:sz w:val="28"/>
          <w:szCs w:val="28"/>
          <w:u w:val="single"/>
        </w:rPr>
        <w:t>к сельским</w:t>
      </w:r>
      <w:r w:rsidRPr="00021AC6">
        <w:rPr>
          <w:rStyle w:val="a3"/>
          <w:b/>
          <w:color w:val="000000"/>
          <w:sz w:val="28"/>
          <w:szCs w:val="28"/>
        </w:rPr>
        <w:t xml:space="preserve"> </w:t>
      </w:r>
      <w:r w:rsidRPr="00021AC6">
        <w:rPr>
          <w:b/>
          <w:color w:val="000000"/>
          <w:sz w:val="28"/>
          <w:szCs w:val="28"/>
          <w:u w:val="single"/>
        </w:rPr>
        <w:t>поселениям.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Капитальный ремонт дорожного покрытия - комплекс работ, при котором производится полное восстановление и повышение работоспособности дорожной одежды</w:t>
      </w:r>
      <w:r>
        <w:rPr>
          <w:rStyle w:val="a3"/>
          <w:color w:val="000000"/>
        </w:rPr>
        <w:t xml:space="preserve"> и </w:t>
      </w:r>
      <w:r w:rsidRPr="00021AC6">
        <w:rPr>
          <w:rStyle w:val="a3"/>
          <w:color w:val="000000"/>
          <w:sz w:val="28"/>
          <w:szCs w:val="28"/>
        </w:rPr>
        <w:t>покрытия, земляного полотна и дорожных сооружений, осуществляется смена изношенных конструкций и деталей или замена их на наиболее прочные и долговечные, повышение геометрических параметров дороги с учетом роста интенсивности движения и осевых нагрузок автомобилей в пределах норм, соответствующих категории, установленной для ремонтируемой дороги, без увеличения ширины земляного полотна на основном протяжении дороги.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Качество городской среды - комплексная характеристика территории и ее частей, определяющая уровень комфорта повседневной жизни для различных слоев населения.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Комплексное развитие городской среды - улучшение, обновление, трансформация, использование лучших практик и технологий на всех уровнях жизни поселения, в том числе развитие инфраструктуры, системы управления, технологий, коммуникаций между горожанами и сообществами.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Критерии качества городской среды - количественные и поддающиеся измерению параметры качества городской среды.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Нормируемый комплекс элементов благоустройства - необходимое минимальное сочетание элементов благоустройства для создания на территории поселения безопасной, удобной и привлекательной среды.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Оценка качества городской среды - процедура получения объективных свидетельств о степени соответствия элементов городской среды на территории поселения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Общественные пространства - это территории поселения, которые постоянно доступны для населения, в том числе площади, улицы, пешеходные зоны, скверы, парки. Статус общественного пространства предполагает отсутствие платы за посещение. Общественные пространства могут использоваться резидентами и гостями поселения в различных целях, в том числе для общения, отдыха, занятия спортом, образования, проведения собраний граждан, осуществления предпринимательской деятельности, с учетом требований действующего законодательства.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lastRenderedPageBreak/>
        <w:t xml:space="preserve"> Объекты благоустройства территории - территории поселения, на которых осуществляется деятельность по благоустройству.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Проезд - дорога, примыкающая к проезжим частям жилых и магистральных улиц, разворотным площадкам.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Проект благоустройства - документация, содержащая материалы в текстовой и графической форме и определяющая проектные решения (в том числе цветовые) по благоустройству территории и иных объектов благоустройства.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Развитие объекта благоустройства - осуществление работ, направленных на создание новых или повышение качественного состояния существующих</w:t>
      </w:r>
    </w:p>
    <w:p w:rsidR="00D951BA" w:rsidRPr="00021AC6" w:rsidRDefault="00D951BA" w:rsidP="00D951BA">
      <w:pPr>
        <w:pStyle w:val="a4"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объектов благоустройства, их отдельных элементов.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Содержание объекта благоустройства - поддержание в надлежащем техническом, физическом, эстетическом состоянии объектов благоустройства, их отдельных элементов.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Субъекты городской среды - жители населенного пункта, их сообщества, представители общественных, деловых организаций, органы власти и других субъектов социально-экономической жизни, участвующие и влияющие на развитие населенного пункта.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Твердое покрытие - дорожное покрытие в составе дорожных одежд.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Уборка территорий - вид деятельности, связанный со сбором, вывозом в специально отведенные места отходов производства и потребления, другого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Мун</w:t>
      </w:r>
      <w:r w:rsidRPr="00021AC6">
        <w:rPr>
          <w:color w:val="000000"/>
          <w:sz w:val="28"/>
          <w:szCs w:val="28"/>
        </w:rPr>
        <w:t>ици</w:t>
      </w:r>
      <w:r w:rsidRPr="00021AC6">
        <w:rPr>
          <w:rStyle w:val="a3"/>
          <w:color w:val="000000"/>
          <w:sz w:val="28"/>
          <w:szCs w:val="28"/>
        </w:rPr>
        <w:t xml:space="preserve">пальный заказчик – администрация </w:t>
      </w:r>
      <w:r w:rsidR="00C9053E">
        <w:rPr>
          <w:rStyle w:val="a3"/>
          <w:color w:val="000000"/>
          <w:sz w:val="28"/>
          <w:szCs w:val="28"/>
        </w:rPr>
        <w:t>Новоспасского</w:t>
      </w:r>
      <w:r w:rsidRPr="00021AC6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или уполномоченный ею орган на выполнение работ, оказание услуг по благоустройству, уборке и санитарной очистке поселения.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Специализированная организация - предприятие, организация, учреждение любой формы собственности либо предприниматель без образования юридического лица, осуществляющие в соответствии с действующим законодательством деятельность в сфере санитарной очистки и благоустройства, имеющие необходимые ресурсы и соответствующую разрешительную документацию (лицензию).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Накопление отходов - складирование отходов на срок не более чем одиннадцать месяцев в целях их дальнейших обработки, утилизации, обезвреживания, размещения.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Подрядчик - физические и юридические лица, которые выполняют работы по договору подряда и (или) муниципальному контракту, заключаемым с заказчиками в соответствии с Гражданским кодексом Российской Федерации.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Городская территория - территория поселения, не принадлежащая юридическим и физическим лицам на праве собственности </w:t>
      </w:r>
      <w:r w:rsidRPr="00021AC6">
        <w:rPr>
          <w:rStyle w:val="a3"/>
          <w:color w:val="000000"/>
          <w:sz w:val="28"/>
          <w:szCs w:val="28"/>
        </w:rPr>
        <w:lastRenderedPageBreak/>
        <w:t>либо ином праве (исключая аренду).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Территория предприятий, организаций, учреждений и иных хозяйствующих субъектов - территория, имеющая площадь, границы, местоположение, правовой статус и другие характеристики, переданная (закрепленная) целевым назначением юридическим и физическим лицам на правах, предусмотренных законодательством.</w:t>
      </w:r>
    </w:p>
    <w:p w:rsidR="006911FF" w:rsidRPr="004C055A" w:rsidRDefault="00D951BA" w:rsidP="006911FF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rFonts w:eastAsia="Calibri"/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</w:t>
      </w:r>
      <w:r w:rsidR="006911FF" w:rsidRPr="005350F8">
        <w:rPr>
          <w:color w:val="000000"/>
          <w:sz w:val="28"/>
          <w:szCs w:val="28"/>
          <w:shd w:val="clear" w:color="auto" w:fill="FFFFFF"/>
        </w:rPr>
        <w:t>Прилегающая территория</w:t>
      </w:r>
      <w:r w:rsidR="006911FF">
        <w:rPr>
          <w:color w:val="000000"/>
          <w:sz w:val="28"/>
          <w:szCs w:val="28"/>
          <w:shd w:val="clear" w:color="auto" w:fill="FFFFFF"/>
        </w:rPr>
        <w:t xml:space="preserve"> – территория общего пользования</w:t>
      </w:r>
      <w:r w:rsidR="006911FF" w:rsidRPr="005350F8">
        <w:rPr>
          <w:color w:val="000000"/>
          <w:sz w:val="28"/>
          <w:szCs w:val="28"/>
          <w:shd w:val="clear" w:color="auto" w:fill="FFFFFF"/>
        </w:rPr>
        <w:t xml:space="preserve">, непосредственно примыкающая к границам зданий, </w:t>
      </w:r>
      <w:r w:rsidR="006911FF">
        <w:rPr>
          <w:color w:val="000000"/>
          <w:sz w:val="28"/>
          <w:szCs w:val="28"/>
          <w:shd w:val="clear" w:color="auto" w:fill="FFFFFF"/>
        </w:rPr>
        <w:t xml:space="preserve">строений, </w:t>
      </w:r>
      <w:r w:rsidR="006911FF" w:rsidRPr="005350F8">
        <w:rPr>
          <w:color w:val="000000"/>
          <w:sz w:val="28"/>
          <w:szCs w:val="28"/>
          <w:shd w:val="clear" w:color="auto" w:fill="FFFFFF"/>
        </w:rPr>
        <w:t>сооружений,</w:t>
      </w:r>
      <w:r w:rsidR="006911FF">
        <w:rPr>
          <w:color w:val="000000"/>
          <w:sz w:val="28"/>
          <w:szCs w:val="28"/>
          <w:shd w:val="clear" w:color="auto" w:fill="FFFFFF"/>
        </w:rPr>
        <w:t xml:space="preserve"> земельным участкам</w:t>
      </w:r>
      <w:r w:rsidR="006911FF" w:rsidRPr="007C30E2">
        <w:rPr>
          <w:rFonts w:eastAsia="Calibri"/>
          <w:sz w:val="28"/>
          <w:szCs w:val="28"/>
        </w:rPr>
        <w:t xml:space="preserve"> </w:t>
      </w:r>
      <w:r w:rsidR="006911FF" w:rsidRPr="004C055A">
        <w:rPr>
          <w:rFonts w:eastAsia="Calibri"/>
          <w:sz w:val="28"/>
          <w:szCs w:val="28"/>
        </w:rPr>
        <w:t xml:space="preserve">участку в случае, если такой земельный участок образован (далее - земельный участок), и границы которой определены </w:t>
      </w:r>
      <w:r w:rsidR="006911FF">
        <w:rPr>
          <w:rFonts w:eastAsia="Calibri"/>
          <w:sz w:val="28"/>
          <w:szCs w:val="28"/>
        </w:rPr>
        <w:t xml:space="preserve">настоящими  нормами и </w:t>
      </w:r>
      <w:r w:rsidR="006911FF" w:rsidRPr="004C055A">
        <w:rPr>
          <w:rFonts w:eastAsia="Calibri"/>
          <w:sz w:val="28"/>
          <w:szCs w:val="28"/>
        </w:rPr>
        <w:t>правилами благоустройства терри</w:t>
      </w:r>
      <w:r w:rsidR="006911FF">
        <w:rPr>
          <w:rFonts w:eastAsia="Calibri"/>
          <w:sz w:val="28"/>
          <w:szCs w:val="28"/>
        </w:rPr>
        <w:t>тории Новоспасского сельсовета Барабинского района</w:t>
      </w:r>
      <w:r w:rsidR="006911FF" w:rsidRPr="004C055A">
        <w:rPr>
          <w:rFonts w:eastAsia="Calibri"/>
          <w:sz w:val="28"/>
          <w:szCs w:val="28"/>
        </w:rPr>
        <w:t xml:space="preserve"> Новосибирской области (далее - правила благоустрой</w:t>
      </w:r>
      <w:r w:rsidR="006911FF">
        <w:rPr>
          <w:rFonts w:eastAsia="Calibri"/>
          <w:sz w:val="28"/>
          <w:szCs w:val="28"/>
        </w:rPr>
        <w:t>ства)</w:t>
      </w:r>
      <w:r w:rsidR="006911FF" w:rsidRPr="004C055A">
        <w:rPr>
          <w:rFonts w:eastAsia="Calibri"/>
          <w:sz w:val="28"/>
          <w:szCs w:val="28"/>
        </w:rPr>
        <w:t>;</w:t>
      </w:r>
    </w:p>
    <w:p w:rsidR="006911FF" w:rsidRPr="007C30E2" w:rsidRDefault="006911FF" w:rsidP="006911FF">
      <w:pPr>
        <w:spacing w:line="322" w:lineRule="exact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C055A">
        <w:rPr>
          <w:rFonts w:ascii="Times New Roman" w:eastAsia="Calibri" w:hAnsi="Times New Roman" w:cs="Times New Roman"/>
          <w:sz w:val="28"/>
          <w:szCs w:val="28"/>
        </w:rPr>
        <w:t>внутренняя часть границ прилегающей территории - часть границ прилегающей территории, непосредственно примыкающая к зданию, строению, сооружению, границам земельного участка, в отношении которых определены границы прилегающей территории, то есть являющаяся их общей границей;</w:t>
      </w:r>
    </w:p>
    <w:p w:rsidR="006911FF" w:rsidRPr="004C055A" w:rsidRDefault="006911FF" w:rsidP="006911FF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55A">
        <w:rPr>
          <w:rFonts w:ascii="Times New Roman" w:eastAsia="Calibri" w:hAnsi="Times New Roman" w:cs="Times New Roman"/>
          <w:sz w:val="28"/>
          <w:szCs w:val="28"/>
        </w:rPr>
        <w:t>внешняя часть границ прилегающей территории - часть границ прилегающей территории, не примыкающая непосредственно к зданию, строению, сооружению, границам земельного участка, в отношении которых определены границы прилегающей территории, то есть не являющаяся их общей границей.</w:t>
      </w:r>
    </w:p>
    <w:p w:rsidR="006911FF" w:rsidRPr="004C055A" w:rsidRDefault="006911FF" w:rsidP="006911FF">
      <w:pPr>
        <w:spacing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2.25.1.</w:t>
      </w:r>
      <w:r w:rsidRPr="004C055A">
        <w:rPr>
          <w:rFonts w:ascii="Times New Roman" w:eastAsia="Calibri" w:hAnsi="Times New Roman" w:cs="Times New Roman"/>
          <w:sz w:val="28"/>
          <w:szCs w:val="28"/>
        </w:rPr>
        <w:t xml:space="preserve"> Расстояние от внутренней части границы прилегающей территории до внешней части границы прилегающей территории не должно превышать 10 метров, за исклю</w:t>
      </w:r>
      <w:r>
        <w:rPr>
          <w:rFonts w:ascii="Times New Roman" w:eastAsia="Calibri" w:hAnsi="Times New Roman" w:cs="Times New Roman"/>
          <w:sz w:val="28"/>
          <w:szCs w:val="28"/>
        </w:rPr>
        <w:t>чением:</w:t>
      </w:r>
    </w:p>
    <w:p w:rsidR="006911FF" w:rsidRDefault="006911FF" w:rsidP="006911FF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055A">
        <w:rPr>
          <w:rFonts w:ascii="Times New Roman" w:eastAsia="Calibri" w:hAnsi="Times New Roman" w:cs="Times New Roman"/>
          <w:sz w:val="28"/>
          <w:szCs w:val="28"/>
        </w:rPr>
        <w:t xml:space="preserve"> в случае заключения соглашения об установлении границ прилегающей территории между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администрацией Новоспасского сельсовета</w:t>
      </w:r>
      <w:r w:rsidRPr="004C055A">
        <w:rPr>
          <w:rFonts w:ascii="Times New Roman" w:eastAsia="Calibri" w:hAnsi="Times New Roman" w:cs="Times New Roman"/>
          <w:sz w:val="28"/>
          <w:szCs w:val="28"/>
        </w:rPr>
        <w:t xml:space="preserve"> и собственником или иным законным владельцем здания, строения, сооружения, земельного участка. </w:t>
      </w:r>
    </w:p>
    <w:p w:rsidR="006911FF" w:rsidRPr="004C055A" w:rsidRDefault="006911FF" w:rsidP="006911FF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2.25.2</w:t>
      </w:r>
      <w:r w:rsidRPr="004C055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055A">
        <w:rPr>
          <w:rFonts w:ascii="Times New Roman" w:eastAsia="Calibri" w:hAnsi="Times New Roman" w:cs="Times New Roman"/>
          <w:sz w:val="28"/>
          <w:szCs w:val="28"/>
        </w:rPr>
        <w:t>Границы прилегающей территории определяются в зависимости от фактического использования здания, строения, сооружения, земельного участка, вида их разрешенного использования, расположения, площади.</w:t>
      </w:r>
    </w:p>
    <w:p w:rsidR="006911FF" w:rsidRPr="004C055A" w:rsidRDefault="006911FF" w:rsidP="006911FF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2.25.3</w:t>
      </w:r>
      <w:r w:rsidRPr="004C055A">
        <w:rPr>
          <w:rFonts w:ascii="Times New Roman" w:eastAsia="Calibri" w:hAnsi="Times New Roman" w:cs="Times New Roman"/>
          <w:sz w:val="28"/>
          <w:szCs w:val="28"/>
        </w:rPr>
        <w:t>. Границы прилегающей территории в отношении многоквартирного дома определяются по границам земельного участка, на котором расположен данный многоквартирный дом. Границы прилегающей территории не определяются в отношении многоквартирного дома, земельный участок под которым не образован или образован по его границам.</w:t>
      </w:r>
    </w:p>
    <w:p w:rsidR="006911FF" w:rsidRPr="004C055A" w:rsidRDefault="006911FF" w:rsidP="006911FF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2.25.4</w:t>
      </w:r>
      <w:r w:rsidRPr="004C055A">
        <w:rPr>
          <w:rFonts w:ascii="Times New Roman" w:eastAsia="Calibri" w:hAnsi="Times New Roman" w:cs="Times New Roman"/>
          <w:sz w:val="28"/>
          <w:szCs w:val="28"/>
        </w:rPr>
        <w:t xml:space="preserve">. Границы прилегающей территории в отношении объекта индивидуального жилищного строительства определяются по границам земельного участка, на котором расположен данный объект индивидуального </w:t>
      </w:r>
      <w:r w:rsidRPr="004C055A">
        <w:rPr>
          <w:rFonts w:ascii="Times New Roman" w:eastAsia="Calibri" w:hAnsi="Times New Roman" w:cs="Times New Roman"/>
          <w:sz w:val="28"/>
          <w:szCs w:val="28"/>
        </w:rPr>
        <w:lastRenderedPageBreak/>
        <w:t>жилищного строительства. Границы прилегающей территории не определяются в отношении объекта индивидуального жилищного строительства, земельный участок под которым не образован или образован по его границам.</w:t>
      </w:r>
    </w:p>
    <w:p w:rsidR="006911FF" w:rsidRPr="004C055A" w:rsidRDefault="006911FF" w:rsidP="006911FF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2.25.5</w:t>
      </w:r>
      <w:r w:rsidRPr="004C055A">
        <w:rPr>
          <w:rFonts w:ascii="Times New Roman" w:eastAsia="Calibri" w:hAnsi="Times New Roman" w:cs="Times New Roman"/>
          <w:sz w:val="28"/>
          <w:szCs w:val="28"/>
        </w:rPr>
        <w:t>. В случае расположения здания, строения, сооружения, земельного участка рядом с автомобильной дорогой граница прилегающей территории определяется:</w:t>
      </w:r>
    </w:p>
    <w:p w:rsidR="006911FF" w:rsidRPr="004C055A" w:rsidRDefault="006911FF" w:rsidP="006911FF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55A">
        <w:rPr>
          <w:rFonts w:ascii="Times New Roman" w:eastAsia="Calibri" w:hAnsi="Times New Roman" w:cs="Times New Roman"/>
          <w:sz w:val="28"/>
          <w:szCs w:val="28"/>
        </w:rPr>
        <w:t>1) до края тротуара, прилегающего к автомобильной дороге, при условии, что такое расстояни</w:t>
      </w:r>
      <w:r>
        <w:rPr>
          <w:rFonts w:ascii="Times New Roman" w:eastAsia="Calibri" w:hAnsi="Times New Roman" w:cs="Times New Roman"/>
          <w:sz w:val="28"/>
          <w:szCs w:val="28"/>
        </w:rPr>
        <w:t>е не превышает максимального расстояния, установленного  в пункте  2.25.1 настоящих правил благоустройства</w:t>
      </w:r>
      <w:r w:rsidRPr="004C055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911FF" w:rsidRPr="004C055A" w:rsidRDefault="006911FF" w:rsidP="006911FF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55A">
        <w:rPr>
          <w:rFonts w:ascii="Times New Roman" w:eastAsia="Calibri" w:hAnsi="Times New Roman" w:cs="Times New Roman"/>
          <w:sz w:val="28"/>
          <w:szCs w:val="28"/>
        </w:rPr>
        <w:t>2) при отсутствии тротуара, прилегающего к автомобильной дороге, до границы полосы отвода автомобильной дороги при условии, что такое расстояни</w:t>
      </w:r>
      <w:r>
        <w:rPr>
          <w:rFonts w:ascii="Times New Roman" w:eastAsia="Calibri" w:hAnsi="Times New Roman" w:cs="Times New Roman"/>
          <w:sz w:val="28"/>
          <w:szCs w:val="28"/>
        </w:rPr>
        <w:t>е не превышает максимального расстояния, установле</w:t>
      </w:r>
      <w:r w:rsidRPr="003A05E8">
        <w:rPr>
          <w:rFonts w:ascii="Times New Roman" w:eastAsia="Calibri" w:hAnsi="Times New Roman" w:cs="Times New Roman"/>
          <w:sz w:val="28"/>
          <w:szCs w:val="28"/>
        </w:rPr>
        <w:t>нного  в пункте  2.25.1 настоящих правил благоустройства</w:t>
      </w:r>
      <w:r w:rsidRPr="004C055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11FF" w:rsidRPr="004C055A" w:rsidRDefault="006911FF" w:rsidP="006911FF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2.25.6</w:t>
      </w:r>
      <w:r w:rsidRPr="004C055A">
        <w:rPr>
          <w:rFonts w:ascii="Times New Roman" w:eastAsia="Calibri" w:hAnsi="Times New Roman" w:cs="Times New Roman"/>
          <w:sz w:val="28"/>
          <w:szCs w:val="28"/>
        </w:rPr>
        <w:t>. В отношении каждого здания, строения, сооружения, земельного участка могут быть установлены границы только одной прилегающей территории, при этом границы прилегающей территории могут иметь один замкнутый контур или несколько непересекающихся замкнутых контуров.</w:t>
      </w:r>
    </w:p>
    <w:p w:rsidR="006911FF" w:rsidRPr="004C055A" w:rsidRDefault="006911FF" w:rsidP="006911FF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2.25.7</w:t>
      </w:r>
      <w:r w:rsidRPr="004C055A">
        <w:rPr>
          <w:rFonts w:ascii="Times New Roman" w:eastAsia="Calibri" w:hAnsi="Times New Roman" w:cs="Times New Roman"/>
          <w:sz w:val="28"/>
          <w:szCs w:val="28"/>
        </w:rPr>
        <w:t>. При определении границ прилегающей территории не допускается:</w:t>
      </w:r>
    </w:p>
    <w:p w:rsidR="006911FF" w:rsidRPr="004C055A" w:rsidRDefault="006911FF" w:rsidP="006911FF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55A">
        <w:rPr>
          <w:rFonts w:ascii="Times New Roman" w:eastAsia="Calibri" w:hAnsi="Times New Roman" w:cs="Times New Roman"/>
          <w:sz w:val="28"/>
          <w:szCs w:val="28"/>
        </w:rPr>
        <w:t>1) установление общей прилегающей территории для двух и более зданий, строений, сооружений, земельных участков, за исключением случаев, когда строение или сооружение, в том числе объект коммунальной инфраструктуры, обеспечивает исключительно функционирование другого здания, строения, сооружения, в отношении которого определяются границы прилегающей территории;</w:t>
      </w:r>
    </w:p>
    <w:p w:rsidR="006911FF" w:rsidRPr="004C055A" w:rsidRDefault="006911FF" w:rsidP="006911FF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55A">
        <w:rPr>
          <w:rFonts w:ascii="Times New Roman" w:eastAsia="Calibri" w:hAnsi="Times New Roman" w:cs="Times New Roman"/>
          <w:sz w:val="28"/>
          <w:szCs w:val="28"/>
        </w:rPr>
        <w:t>2) пересечение границ прилегающих территорий, за исключением случая установления общих смежных границ прилегающих территорий.</w:t>
      </w:r>
    </w:p>
    <w:p w:rsidR="006911FF" w:rsidRPr="004C055A" w:rsidRDefault="006911FF" w:rsidP="006911FF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2.25.8</w:t>
      </w:r>
      <w:r w:rsidRPr="004C055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055A">
        <w:rPr>
          <w:rFonts w:ascii="Times New Roman" w:eastAsia="Calibri" w:hAnsi="Times New Roman" w:cs="Times New Roman"/>
          <w:sz w:val="28"/>
          <w:szCs w:val="28"/>
        </w:rPr>
        <w:t xml:space="preserve"> В случае если здание, строение, сооружение, земельный участок граничат с особо охраняемыми природными территориями федерального, регионального или местного значения, границы прилегающей территории зданий, строений, сооружений, земельных участков определяются до границ указанных природных территорий, но не более максимального расстояния, установленного </w:t>
      </w:r>
      <w:r w:rsidRPr="003A05E8">
        <w:rPr>
          <w:rFonts w:ascii="Times New Roman" w:eastAsia="Calibri" w:hAnsi="Times New Roman" w:cs="Times New Roman"/>
          <w:sz w:val="28"/>
          <w:szCs w:val="28"/>
        </w:rPr>
        <w:t xml:space="preserve"> в пункте  2.25.1 настоящих правил благоустройства</w:t>
      </w:r>
      <w:r w:rsidRPr="004C055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11FF" w:rsidRPr="004C055A" w:rsidRDefault="006911FF" w:rsidP="006911FF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2.25.9</w:t>
      </w:r>
      <w:r w:rsidRPr="004C055A">
        <w:rPr>
          <w:rFonts w:ascii="Times New Roman" w:eastAsia="Calibri" w:hAnsi="Times New Roman" w:cs="Times New Roman"/>
          <w:sz w:val="28"/>
          <w:szCs w:val="28"/>
        </w:rPr>
        <w:t xml:space="preserve">. В случае полного или частичного совпадения прилегающих территорий зданий, строений, сооружений, земельных участков с прилегающими территориями соседних зданий, строений, сооружений, земельных участков внешняя часть границ прилегающих территорий определяется по линии, проходящей на равном удалении от внутренних частей границ соседних зданий, строений, сооружений, земельных участков </w:t>
      </w:r>
      <w:r w:rsidRPr="004C055A">
        <w:rPr>
          <w:rFonts w:ascii="Times New Roman" w:eastAsia="Calibri" w:hAnsi="Times New Roman" w:cs="Times New Roman"/>
          <w:sz w:val="28"/>
          <w:szCs w:val="28"/>
        </w:rPr>
        <w:lastRenderedPageBreak/>
        <w:t>соответственно.</w:t>
      </w:r>
    </w:p>
    <w:p w:rsidR="006911FF" w:rsidRPr="004C055A" w:rsidRDefault="006911FF" w:rsidP="006911FF">
      <w:pPr>
        <w:pStyle w:val="a7"/>
        <w:spacing w:after="0"/>
        <w:jc w:val="both"/>
        <w:rPr>
          <w:bCs/>
          <w:sz w:val="28"/>
          <w:szCs w:val="28"/>
        </w:rPr>
      </w:pPr>
    </w:p>
    <w:p w:rsidR="006911FF" w:rsidRDefault="006911FF" w:rsidP="006911FF"/>
    <w:tbl>
      <w:tblPr>
        <w:tblStyle w:val="a8"/>
        <w:tblpPr w:leftFromText="180" w:rightFromText="180" w:vertAnchor="text" w:horzAnchor="margin" w:tblpY="17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49"/>
        <w:gridCol w:w="222"/>
      </w:tblGrid>
      <w:tr w:rsidR="006911FF" w:rsidRPr="00C262BE" w:rsidTr="00C46BB9">
        <w:tc>
          <w:tcPr>
            <w:tcW w:w="9349" w:type="dxa"/>
          </w:tcPr>
          <w:p w:rsidR="006911FF" w:rsidRPr="00C262BE" w:rsidRDefault="006911FF" w:rsidP="00C46BB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6911FF" w:rsidRPr="00C262BE" w:rsidRDefault="006911FF" w:rsidP="00C46BB9">
            <w:pPr>
              <w:jc w:val="both"/>
              <w:rPr>
                <w:sz w:val="28"/>
                <w:szCs w:val="28"/>
              </w:rPr>
            </w:pPr>
            <w:r w:rsidRPr="00C262BE">
              <w:rPr>
                <w:sz w:val="28"/>
                <w:szCs w:val="28"/>
              </w:rPr>
              <w:t xml:space="preserve">                                           </w:t>
            </w:r>
          </w:p>
        </w:tc>
      </w:tr>
    </w:tbl>
    <w:p w:rsidR="006911FF" w:rsidRDefault="006911FF" w:rsidP="006911FF"/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Закрепленная территория - часть территории общественного назначения (общего пользования, прилегающая территория), закрепленная на основании соглашения, договора либо по согласованию за физическими и юридическими лицами или индивидуальными предпринимателями в целях благоустройства и санитарного содержания указанной территории.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Твердые коммунальные отходы -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лицами.</w:t>
      </w:r>
    </w:p>
    <w:p w:rsidR="00D951BA" w:rsidRPr="00021AC6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Нормативы образования данного вида отходов устанавливаются муниципальными нормативными правовыми актами.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Санитарная очистка территорий - сбор, вывоз твердых бытовых отходов.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Несанкционированная свалка мусора - скопление отходов производства и потребления, возникшие в результате их самовольного (несанкционированного) сброса (размещения) или складирования на площади свыше 50 кв. м и объемом свыше 30 кубических метров.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Дворовая территория - часть земельного участка, прилегающая к жилому зданию и находящаяся в общем пользовании проживающих в нем лиц, ограниченная по периметру жилыми зданиями, сооружениями или ограждениями.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Временная постройка - объекты, не являющиеся объектами капитального строительства, создание которых не требует выдачи разрешения на строительство, не предусматривает устройства заглубленных фундаментов, подземных помещений, не требует подводки инженерных коммуникаций и характеризуется ограниченным сроком функционирования. К ним относятся павильоны, киоски, навесы, палатки, металлические гаражи и другие подобные объекты.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Газон - элемент благоустройства, включающий в себя остриженную траву и другие растения.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Вывеска - расположенные вдоль поверхности стены конструкции, размер которых не превыш</w:t>
      </w:r>
      <w:r>
        <w:rPr>
          <w:rStyle w:val="a3"/>
          <w:color w:val="000000"/>
          <w:sz w:val="28"/>
          <w:szCs w:val="28"/>
        </w:rPr>
        <w:t>ает 2 кв.м.</w:t>
      </w:r>
      <w:r w:rsidRPr="00021AC6">
        <w:rPr>
          <w:rStyle w:val="a3"/>
          <w:color w:val="000000"/>
          <w:sz w:val="28"/>
          <w:szCs w:val="28"/>
        </w:rPr>
        <w:t xml:space="preserve">, предназначенные для раскрытия или распространения либо доведения обязательной информации до потребителя в соответствии с федеральными законами, не содержащие </w:t>
      </w:r>
      <w:r w:rsidRPr="00021AC6">
        <w:rPr>
          <w:rStyle w:val="a3"/>
          <w:color w:val="000000"/>
          <w:sz w:val="28"/>
          <w:szCs w:val="28"/>
        </w:rPr>
        <w:lastRenderedPageBreak/>
        <w:t>сведения рекламного характера.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Остановка общественного транспорта - специально отведенная территория, оборудованная павильоном, скамейками и урнами, с установленными границами и указателями остановки для одновременного размещения не менее 2 средств общественного транспорта.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Тротуар - пешеходная зона, имеющая твердое покрытие вдоль улиц и проездов, шириной не менее 1 метра.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Улица -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сооружения, находящаяся в пределах населенных пунктов, в том числе магистральная дорога скоростного и регулируемого движения, пешеходная и парковая дорога, дорога в научно-производственных, промышленных и коммунально-складских зонах (районах).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Фасад зданий - наружная сторона здания или сооружения.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Зеленые насаждения - древесная, древесно-кустарниковая, кустарниковая и травянистая растительность как искусственного, так и естественного происхождения.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Повреждение зеленых насаждений - механическое, химическое и иное повреждение надземной части и корневой системы, не влекущее прекращение роста.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Уничтожение зеленых насаждений - повреждение зеленых насаждений, повлекшее прекращение роста.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Восстановительная стоимость зеленых насаждений - материальная компенсация ущерба, выплачиваемая за нанесение вреда зеленым насаждениям, находящимся в муниципальной собственности, взимаемая при санкционированных пересадке или сносе зеленых насаждений, а также при их повреждении или уничтожении;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Стационарная мелкорозничная торговая сеть - объекты, расположенные в специально оборудованных и предназначенных для ведения торговли зданиях и строениях (павильоны, киоски).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Нестационарная мелкорозничная торговая сеть - объекты, функционирующие на принципах разносной и развозной торговли (палатки, прилавки, лотки, тележки, корзины, автоприцепы, автолавки, автоцистерны и т.п.), размещение которых определено схемой размещения нестационарных торговых объектов, утверждаемой Главой поселения.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Пользователи - собственники, арендаторы, балансодержатели, землепользователи.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Объект зеленого хозяйства - растительность (кроме сорной), образующая архитектурно-ландшафтный ансамбль на определенной территории, включая оборудование зеленого хозяйства (парки, лесопарки, скверы, газоны, зеленые зоны и т.п.).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30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Генеральная схема очистки территории поселения - муниципальный нормативный правовой акт, являющийся территориально-планировочным документом в сфере санитарной очистки и обращения с </w:t>
      </w:r>
      <w:r w:rsidRPr="004045CF">
        <w:rPr>
          <w:rStyle w:val="a3"/>
          <w:color w:val="000000"/>
          <w:sz w:val="28"/>
          <w:szCs w:val="28"/>
        </w:rPr>
        <w:lastRenderedPageBreak/>
        <w:t>отходами, определяющий и обеспечивающий организацию рациональной системы сбора, регулярного удаления, размещения, а также методов сбора, обезвреживания и переработки отходов, необходимое количество спецмашин, механизмов, оборудования и инвентаря для системы очистки и уборки территорий населенных пунктов, целесообразность строительства, реконструкции или рекультивации объектов размещения или переработки отходов, изоляции отходов, не подлежащих дальнейшему использованию, в специальных хранилищах в целях предотвращения попадания вредных веществ в окружающую природную среду.</w:t>
      </w:r>
    </w:p>
    <w:p w:rsidR="00D951BA" w:rsidRPr="004045CF" w:rsidRDefault="00D951BA" w:rsidP="00D951BA">
      <w:pPr>
        <w:pStyle w:val="11"/>
        <w:keepNext/>
        <w:keepLines/>
        <w:shd w:val="clear" w:color="auto" w:fill="auto"/>
        <w:spacing w:before="0"/>
        <w:ind w:left="720" w:right="760" w:firstLine="740"/>
        <w:jc w:val="left"/>
        <w:rPr>
          <w:rStyle w:val="10"/>
          <w:color w:val="000000"/>
          <w:sz w:val="28"/>
          <w:szCs w:val="28"/>
        </w:rPr>
      </w:pPr>
      <w:bookmarkStart w:id="5" w:name="bookmark5"/>
      <w:r w:rsidRPr="004045CF">
        <w:rPr>
          <w:rStyle w:val="10"/>
          <w:color w:val="000000"/>
          <w:sz w:val="28"/>
          <w:szCs w:val="28"/>
        </w:rPr>
        <w:t>Глава 2. С</w:t>
      </w:r>
      <w:r w:rsidRPr="004045CF">
        <w:rPr>
          <w:rStyle w:val="12"/>
          <w:color w:val="000000"/>
          <w:sz w:val="28"/>
          <w:szCs w:val="28"/>
        </w:rPr>
        <w:t>АНИ</w:t>
      </w:r>
      <w:r w:rsidRPr="004045CF">
        <w:rPr>
          <w:rStyle w:val="10"/>
          <w:color w:val="000000"/>
          <w:sz w:val="28"/>
          <w:szCs w:val="28"/>
        </w:rPr>
        <w:t xml:space="preserve">ТАРНАЯ ОЧИСТКА И БЛАГОУСТРОЙСТВО ТЕРРИТОРИИ ПОСЕЛЕНИЯ </w:t>
      </w:r>
    </w:p>
    <w:p w:rsidR="00D951BA" w:rsidRDefault="00D951BA" w:rsidP="00D951BA">
      <w:pPr>
        <w:pStyle w:val="11"/>
        <w:keepNext/>
        <w:keepLines/>
        <w:shd w:val="clear" w:color="auto" w:fill="auto"/>
        <w:spacing w:before="0"/>
        <w:ind w:left="720" w:right="760" w:firstLine="740"/>
        <w:jc w:val="left"/>
        <w:rPr>
          <w:rStyle w:val="10"/>
          <w:color w:val="000000"/>
        </w:rPr>
      </w:pPr>
    </w:p>
    <w:p w:rsidR="00D951BA" w:rsidRPr="004045CF" w:rsidRDefault="00D951BA" w:rsidP="00D951BA">
      <w:pPr>
        <w:pStyle w:val="11"/>
        <w:keepNext/>
        <w:keepLines/>
        <w:shd w:val="clear" w:color="auto" w:fill="auto"/>
        <w:spacing w:before="0"/>
        <w:ind w:right="760"/>
        <w:jc w:val="left"/>
        <w:rPr>
          <w:sz w:val="28"/>
          <w:szCs w:val="28"/>
        </w:rPr>
      </w:pPr>
      <w:r w:rsidRPr="004045CF">
        <w:rPr>
          <w:rStyle w:val="10"/>
          <w:color w:val="000000"/>
          <w:sz w:val="28"/>
          <w:szCs w:val="28"/>
        </w:rPr>
        <w:t>Статья 3. Санитарная очистка территории поселения</w:t>
      </w:r>
      <w:bookmarkEnd w:id="5"/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Юридические и физические лица независимо от их организационно - 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(территориях частных домовладений, территориях предприятий, организаций, учреждений) в соответствии с действующим законодательством и настоящими Правилами, не допускать повреждения и разрушения элементов благоустройства (дорог, тротуаров, газонов, малых архитектурных форм, освещения, водоотвода, и т.д.), самовольного строительства различного рода хозяйственных и временных построек.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системы сбора, временного хранения, регулярного вывоза твердых бытовых отходов и уборки территорий должна осуществляться в соответствии с экологическими, санитарными и иными требованиями, установленными законодательством Российской Федерации в области охраны окружающей среды и здоровья человека.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Отходы производства и потребления подлежат сбору, использованию, обезвреживанию, транспортировке, хранению и захоронению, условия и способы которых должны быть безопасными для здоровья населения и среды обитания, и которые должны осуществляться в соответствии с санитарными правилами и иными нормативными правовыми актами Российской Федерации, органа местного самоуправления.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Очередность осуществления мероприятий, объемы работ по всем видам очистки и уборки территории поселения, системы и методы сбора, размещение объектов системы очистки определяются в соответствии с утвержденной в установленном порядке Генеральной схемой очистки территории поселения.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В случае невозможности установления лиц, разместивших отходы производства и потребления на несанкционированных свалках, удаление отходов производства и потребления и рекультивацию территорий свалок производить за счет лиц, обязанных обеспечивать уборку данной территорий в соответствии муниципальными правилами благоустройства.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lastRenderedPageBreak/>
        <w:t xml:space="preserve"> В случае, если производитель отходов, осуществляющий свою бытовую и хозяйственную деятельность на земельном участке, в жилом или нежилом помещении на основании договора аренды или иного соглашения с собственником, не организовал сбор, вывоз и утилизацию отходов самостоятельно, обязанности по сбору, вывозу и утилизации отходов данного производителя отходов возлагается на собственника вышеперечисленных объектов недвижимости, ответственного за уборку территорий.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Обеспечение установленного порядка сбора твердых коммунальных отходов и ответственность за его проведение возлагается на балансодержателей, собственников мест сбора и временного хранения отходов.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Вывоз отходов, образовавшихся во время ремонта, осуществляется лицами, производившими этот ремонт, самостоятельно.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по очистке мест общего пользования, не закрепленных за конкретными специализированными организациями, юридическими лицами, индивидуальными предпринимателями и гражданами, площадей, улиц и проездов дорожной сети возлагается на сельское поселение.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Ответственность за очистку мест общего пользования, не закрепленных за конкретными специализированными организациями, юридическими лицами, индивидуальными предпринимателями и гражданами, площадей, улиц и проездов дорожной сети в соответствии с муниципальным контрактом и бюджетным финансированием возлагается на подрядчика.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по санитарному состоянию разделительных полос, а также содержанию ограждений проезжих частей дорог, тротуаров и других элементов благоустройства дорог в соответствии с муниципальным контрактом и бюджетным финансированием возлагается на муниципального заказчика.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Ответственность за санитарное состояние разделительных полос, а также за содержание ограждений проезжих частей дорог, тротуаров и других элементов благоустройства дорог возлагается на лицо, у которого находятся дороги на праве оперативного управления.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и ответственность за санитарное состояние мест мелкорозничной выносной (выездной) торговли и оказание услуг возлагаются на лиц, осуществляющих данный вид деятельности на основании разрешения на право организации мелкорозничной выносной (выездной) торговли.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Не допускается складирование тары на прилегающих газонах, крышах торговых палаток, киосков и т.д.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и ответственность за содержание и санитарное состояние остановок общественного транспорта (за исключением находящихся на балансе) возлагается на муниципального заказчика в соответствии с муниципальным контрактом и бюджетным </w:t>
      </w:r>
      <w:r w:rsidRPr="004045CF">
        <w:rPr>
          <w:rStyle w:val="a3"/>
          <w:color w:val="000000"/>
          <w:sz w:val="28"/>
          <w:szCs w:val="28"/>
        </w:rPr>
        <w:lastRenderedPageBreak/>
        <w:t>финансированием.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и ответственность за содержание и очистку канав, труб и дренажей, предназначенных для отвода поверхностных и грунтовых вод с улиц, дорог, тротуаров, очистку коллекторов ливневой канализации и ливневых приемных колодцев возлагаются на муниципального заказчика в соответствии с бюджетным финансированием. Ведомственные водоотводные сооружения и системы обслуживаются соответствующими ведомствами или по договорам с коммунальными предприятиями.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Уборку и очистку территорий, отведенных для размещения и эксплуатации линий электропередач, газовых, водопроводных и тепловых сетей, трансформаторных подстанций (ТП), распределительных пунктов (РП), рекомендуется осуществлять силами и средствами организаций, эксплуатирующих указанные сети, линии электропередач и объекты. В случае если указанные в данном пункте сети являются бесхозяйными, уборку и очистку территорий рекомендуется осуществлять организации, с которой заключен договор об обеспечении сохранности и эксплуатации бесхозяйного имущества.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и ответственность за содержание и санитарное состояние в соответствии с санитарными нормами общественных туалетов возлагается на предприятия, на балансе которых объекты находятся.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Привлечение граждан к выполнению работ по уборке, благоустройству и озеленению территории муниципального образования следует осуществлять на основании распоряжения Главы  сельского поселения.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b/>
          <w:color w:val="000000"/>
          <w:sz w:val="28"/>
          <w:szCs w:val="28"/>
        </w:rPr>
        <w:t xml:space="preserve"> На территории поселения запрещается</w:t>
      </w:r>
      <w:r w:rsidRPr="004045CF">
        <w:rPr>
          <w:rStyle w:val="a3"/>
          <w:color w:val="000000"/>
          <w:sz w:val="28"/>
          <w:szCs w:val="28"/>
        </w:rPr>
        <w:t>: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загромождать территории металлическим ломом, строительным и бытовым мусором, шлаком и другими отходами, загрязнять горюче-смазочными материалами, нефтепродуктами, устраивать свалки отходов;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размещать отходы и мусор, за исключением специально отведенных мест и контейнеров для сбора отходов, осуществлять сброс бытовых сточных вод в водоотводящие канавы, кюветы, на рельеф, в водоприемные колодцы ливневой канализации;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размещать нестационарные торговые объекты, а также объекты сферы услуг в области досуга (аттракционы, надувные батуты, прокат велосипедов, роликов и другие подобные объекты, используемые для организации отдыха и развлечения населения) в нарушение установленного порядка;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размещать рекламно-информационные материалы на зеленых насаждениях (деревьях, кустарниках и т.д.), водосточных трубах, уличных ограждениях, на асфальтовых и плиточных покрытиях и иных не отведенных для этих целей местах;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мыть и чистить автомототранспортные средства, стирать белье и ковровые изделия у водоразборных колонок, во дворах и на улицах, в местах </w:t>
      </w:r>
      <w:r w:rsidRPr="004045CF">
        <w:rPr>
          <w:rStyle w:val="a3"/>
          <w:color w:val="000000"/>
          <w:sz w:val="28"/>
          <w:szCs w:val="28"/>
        </w:rPr>
        <w:lastRenderedPageBreak/>
        <w:t>массового посещения, на берегах рек и водоемов;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транспортировать грузы волоком, перегонять тракторы на гусеничном ходу по сельским улицам, покрытым асфальтом;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перевозить сыпучие, пылевидные грузы, растворы, листву, отходы без покрытия брезентом или другим материалом, исключающим загрязнение дорог, жидкие грузы в не оборудованных для этих целей машинах;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производить без соответствующего разрешения на проведение земляных работ раскопки улиц, площадей, дворовых территорий общего пользования, а также не принимать меры к приведению в надлежащее состояние мест раскопок в установленные разрешением на проведение земляных работ сроки;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вывозить и сваливать грунт, мусор, отходы, снег, лед в места, не предназначенные для этих целей;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складировать строительные материалы на улицах, тротуарах, газонах, перекрывать внутриквартальные проезды и подъезды к домам в нарушение действующего законодательства;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бросать окурки, бумагу, мусор на газоны, тротуары, территории улиц, площадей, дворов, в парках, скверах и других общественных местах;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</w:t>
      </w:r>
      <w:r>
        <w:rPr>
          <w:rStyle w:val="a3"/>
          <w:color w:val="000000"/>
          <w:sz w:val="28"/>
          <w:szCs w:val="28"/>
        </w:rPr>
        <w:t>идеть на спинках садовых</w:t>
      </w:r>
      <w:r w:rsidRPr="004045CF">
        <w:rPr>
          <w:rStyle w:val="a3"/>
          <w:color w:val="000000"/>
          <w:sz w:val="28"/>
          <w:szCs w:val="28"/>
        </w:rPr>
        <w:t>, скамеек, пачкать, портить или уничтожать урны, фонари уличного освещения, другие малые архитектурные формы;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рисовать и наносить надписи на зданиях и сооружениях;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сбрасывать смет и бытовой мусор на крышки колодцев, водоприемные решетки ливневой канализации, лотки, кюветы;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сжигать мусор, листву и сухую траву, тару, производственные отходы, разводить костры, в том числе на внутренних территориях предприятий и частных домовладений;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организовывать уличную торговлю в местах, не отведенных для этих целей;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самовольно подключаться к сетям и коммуникациям;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самовольно переоборудовать фасады, размещать гаражи всех типов, носители наружной информации в неустановленных местах, малые архитектурные формы, устанавливать ограждения земельных участков без соответствующего разрешения;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ломать, портить и уничтожать зеленые насаждения, производить самовольные надпилы на стволах, подвешивать к деревьям гамаки и качели, веревки для сушки белья, вбивать в них гвозди;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повреждать и уничтожать газоны;</w:t>
      </w:r>
    </w:p>
    <w:p w:rsidR="00D951BA" w:rsidRPr="004045CF" w:rsidRDefault="00195AAF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rStyle w:val="a3"/>
          <w:sz w:val="28"/>
          <w:szCs w:val="28"/>
        </w:rPr>
      </w:pPr>
      <w:r w:rsidRPr="00195AAF">
        <w:rPr>
          <w:rStyle w:val="a3"/>
          <w:color w:val="FF0000"/>
          <w:sz w:val="28"/>
          <w:szCs w:val="28"/>
        </w:rPr>
        <w:t>ИСКЛЮЧЕН</w:t>
      </w:r>
      <w:r w:rsidR="00D951BA" w:rsidRPr="004045CF">
        <w:rPr>
          <w:rStyle w:val="a3"/>
          <w:color w:val="000000"/>
          <w:sz w:val="28"/>
          <w:szCs w:val="28"/>
        </w:rPr>
        <w:t xml:space="preserve"> производить выпас лошадей, КРС, молодняка КРС, телят, МРС и других животных, и птиц на детских и спортивных площадках, на территориях детских дошкольных учреждений, школ и других учебных заведений, на территориях объектов здравоохранения и административных учреждений, на газонах, в местах отдыха населения;</w:t>
      </w:r>
    </w:p>
    <w:p w:rsidR="00D951BA" w:rsidRDefault="00195AAF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rStyle w:val="a3"/>
          <w:sz w:val="28"/>
          <w:szCs w:val="28"/>
        </w:rPr>
      </w:pPr>
      <w:r w:rsidRPr="00195AAF">
        <w:rPr>
          <w:rStyle w:val="a3"/>
          <w:color w:val="FF0000"/>
          <w:sz w:val="28"/>
          <w:szCs w:val="28"/>
        </w:rPr>
        <w:t>ИСКЛЮЧЕН</w:t>
      </w:r>
      <w:r w:rsidRPr="004045CF">
        <w:rPr>
          <w:rStyle w:val="a3"/>
          <w:color w:val="000000"/>
          <w:sz w:val="28"/>
          <w:szCs w:val="28"/>
        </w:rPr>
        <w:t xml:space="preserve"> </w:t>
      </w:r>
      <w:r w:rsidR="00D951BA" w:rsidRPr="004045CF">
        <w:rPr>
          <w:rStyle w:val="a3"/>
          <w:sz w:val="28"/>
          <w:szCs w:val="28"/>
        </w:rPr>
        <w:t xml:space="preserve">Пребывание собак за пределами территории </w:t>
      </w:r>
      <w:r w:rsidR="00D951BA" w:rsidRPr="004045CF">
        <w:rPr>
          <w:rStyle w:val="a3"/>
          <w:sz w:val="28"/>
          <w:szCs w:val="28"/>
        </w:rPr>
        <w:lastRenderedPageBreak/>
        <w:t>личного подсобного хозяйства или квартиры в многоквартирном доме, в которой содержится собака. Выгул собак предусмотрен только в сопровождении хозяина или членов его семьи,  и только при наличии намордника и паводка у собаки.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rStyle w:val="a3"/>
          <w:sz w:val="28"/>
          <w:szCs w:val="28"/>
        </w:rPr>
      </w:pPr>
    </w:p>
    <w:p w:rsidR="00D951BA" w:rsidRPr="004045CF" w:rsidRDefault="00D951BA" w:rsidP="00D951BA">
      <w:pPr>
        <w:pStyle w:val="11"/>
        <w:keepNext/>
        <w:keepLines/>
        <w:shd w:val="clear" w:color="auto" w:fill="auto"/>
        <w:spacing w:before="0" w:line="317" w:lineRule="exact"/>
        <w:ind w:firstLine="720"/>
        <w:jc w:val="both"/>
        <w:rPr>
          <w:sz w:val="28"/>
          <w:szCs w:val="28"/>
        </w:rPr>
      </w:pPr>
      <w:bookmarkStart w:id="6" w:name="bookmark6"/>
      <w:r w:rsidRPr="004045CF">
        <w:rPr>
          <w:rStyle w:val="10"/>
          <w:color w:val="000000"/>
          <w:sz w:val="28"/>
          <w:szCs w:val="28"/>
        </w:rPr>
        <w:t>Статья 4. Элементы благоустройства.</w:t>
      </w:r>
      <w:bookmarkEnd w:id="6"/>
    </w:p>
    <w:p w:rsidR="00D951BA" w:rsidRPr="004045CF" w:rsidRDefault="00D951BA" w:rsidP="00D951BA">
      <w:pPr>
        <w:pStyle w:val="a4"/>
        <w:numPr>
          <w:ilvl w:val="0"/>
          <w:numId w:val="9"/>
        </w:numPr>
        <w:shd w:val="clear" w:color="auto" w:fill="auto"/>
        <w:spacing w:before="0" w:after="0" w:line="317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</w:t>
      </w:r>
      <w:r w:rsidRPr="00FB7BCA">
        <w:rPr>
          <w:rStyle w:val="a3"/>
          <w:b/>
          <w:color w:val="000000"/>
          <w:sz w:val="28"/>
          <w:szCs w:val="28"/>
        </w:rPr>
        <w:t>Озеленение</w:t>
      </w:r>
      <w:r>
        <w:rPr>
          <w:rStyle w:val="a3"/>
          <w:color w:val="000000"/>
          <w:sz w:val="28"/>
          <w:szCs w:val="28"/>
        </w:rPr>
        <w:t>:</w:t>
      </w:r>
      <w:r w:rsidRPr="004045CF">
        <w:rPr>
          <w:rStyle w:val="a3"/>
          <w:color w:val="000000"/>
          <w:sz w:val="28"/>
          <w:szCs w:val="28"/>
        </w:rPr>
        <w:t xml:space="preserve"> - элемент благоустройства и ландшафтной организации территории, обеспечивающий формирование среды поселения с активным использованием растительных компонентов, а также поддержание ранее созданной или изначально существующей природной среды на территории поселения:</w:t>
      </w:r>
    </w:p>
    <w:p w:rsidR="00D951BA" w:rsidRPr="004045CF" w:rsidRDefault="00D951BA" w:rsidP="00D951BA">
      <w:pPr>
        <w:pStyle w:val="a4"/>
        <w:numPr>
          <w:ilvl w:val="0"/>
          <w:numId w:val="10"/>
        </w:numPr>
        <w:shd w:val="clear" w:color="auto" w:fill="auto"/>
        <w:spacing w:before="0" w:after="0" w:line="317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Основными типами насаждений и озеленения являются: массивы, группы, солитеры, живые изгороди, кулисы, боскеты, шпалеры, газоны, цветники, различные виды посадок (аллейные, рядовые, букетные и др.).</w:t>
      </w:r>
    </w:p>
    <w:p w:rsidR="00D951BA" w:rsidRPr="004045CF" w:rsidRDefault="00D951BA" w:rsidP="00D951BA">
      <w:pPr>
        <w:pStyle w:val="a4"/>
        <w:shd w:val="clear" w:color="auto" w:fill="auto"/>
        <w:spacing w:before="0" w:after="0" w:line="317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>Работы по реконструкции объектов, новые посадки деревьев и кустарников на территориях улиц, площадей, парков, скверов, цветочное оформление скверов и парков, а также капитальный ремонт и реконструкцию объектов ландшафтной архитектуры производить только по согласованию с администрацией сельского поселения.</w:t>
      </w:r>
    </w:p>
    <w:p w:rsidR="00D951BA" w:rsidRPr="004045CF" w:rsidRDefault="00D951BA" w:rsidP="00D951BA">
      <w:pPr>
        <w:pStyle w:val="a4"/>
        <w:numPr>
          <w:ilvl w:val="0"/>
          <w:numId w:val="10"/>
        </w:numPr>
        <w:shd w:val="clear" w:color="auto" w:fill="auto"/>
        <w:spacing w:before="0" w:after="0" w:line="317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При проектировании озеленения территории объектов рекомендуется: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произвести оценку существующей растительности, состояния древесных растений и травянистого покрова;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произвести выявление сухих поврежденных вредителями древесных растений, разработать мероприятия по их удалению с объектов;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обеспечивать сохранение травяного покрова, древесно-кустарниковой и прибрежной растительности не менее чем на 80% общей площади зоны отдыха.</w:t>
      </w:r>
    </w:p>
    <w:p w:rsidR="00D951BA" w:rsidRPr="004045CF" w:rsidRDefault="00D951BA" w:rsidP="00D951BA">
      <w:pPr>
        <w:pStyle w:val="a4"/>
        <w:numPr>
          <w:ilvl w:val="0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На территории поселения используются два вида озеленения: стационарное - посадка растений в грунт и мобильное - посадка растений в специальные передвижные емкости (контейнеры, вазоны и т.п.).</w:t>
      </w:r>
    </w:p>
    <w:p w:rsidR="00D951BA" w:rsidRPr="004045CF" w:rsidRDefault="00D951BA" w:rsidP="00D951BA">
      <w:pPr>
        <w:pStyle w:val="a4"/>
        <w:numPr>
          <w:ilvl w:val="0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Посадку деревьев в непосредственной близости от инженерных сетей водоснабжения, водоотведения и канализации, теплоснабжения, электролиний осуществлять на расстоянии не менее 2 метров от соответствующих инженерных сетей.</w:t>
      </w:r>
    </w:p>
    <w:p w:rsidR="00D951BA" w:rsidRPr="004045CF" w:rsidRDefault="00D951BA" w:rsidP="00D951BA">
      <w:pPr>
        <w:pStyle w:val="a4"/>
        <w:numPr>
          <w:ilvl w:val="1"/>
          <w:numId w:val="10"/>
        </w:numPr>
        <w:shd w:val="clear" w:color="auto" w:fill="auto"/>
        <w:tabs>
          <w:tab w:val="left" w:pos="1269"/>
        </w:tabs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FB7BCA">
        <w:rPr>
          <w:rStyle w:val="a3"/>
          <w:b/>
          <w:color w:val="000000"/>
          <w:sz w:val="28"/>
          <w:szCs w:val="28"/>
        </w:rPr>
        <w:t>Виды покрытий</w:t>
      </w:r>
      <w:r w:rsidRPr="004045CF">
        <w:rPr>
          <w:rStyle w:val="a3"/>
          <w:color w:val="000000"/>
          <w:sz w:val="28"/>
          <w:szCs w:val="28"/>
        </w:rPr>
        <w:t>:</w:t>
      </w:r>
    </w:p>
    <w:p w:rsidR="00D951BA" w:rsidRPr="004045CF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Покрытия поверхности обеспечивают на территории поселения условия безопасного и комфортного передвижения, а также формируют архитектурно- художественный облик среды.</w:t>
      </w:r>
    </w:p>
    <w:p w:rsidR="00D951BA" w:rsidRPr="004045CF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Для целей благоустройства территории поселения определены следующие виды покрытий: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твердые (капитальные) - монолитные или сборные, выполняемые из асфальтобетона, цементобетона, природного камня и т.п. материалов;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lastRenderedPageBreak/>
        <w:t xml:space="preserve"> мягкие (некапитальные) - выполняемые из природных или искусственных сыпучих материалов (песок, щебень, гранитные высевки, керамзит, резиновая крошка и др.), находящихся в естественном состоянии, сухих смесях, уплотненных или укрепленных вяжущими;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газонные - выполняемые по специальным технологиям подготовки и посадки травяного покрова;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комбинированные - представляющие сочетания покрытий, указанных выше (например, плитка, утопленная в газон, и т.п.).</w:t>
      </w:r>
    </w:p>
    <w:p w:rsidR="00D951BA" w:rsidRPr="004045CF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>Применяемый в проекте вид покрытия устанавливать прочным, ремонтопригодным, экологичным, не допускающим скольжения.</w:t>
      </w:r>
    </w:p>
    <w:p w:rsidR="00D951BA" w:rsidRPr="004045CF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Выбор видов покрытия следует принимать в соответствии с их целевым назначением: твердых - с учетом возможных предельных нагрузок, характера и состава движения, противопожарных требований, действующих на момент проектирования; мягких - с учетом их специфических свойств при благоустройстве отдельных видов территорий (детских, спортивных площадок, площадок для выгула собак, прогулочных дорожек и т.п. объектов); газонных и комбинированных как наиболее экологичных.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Твердые виды покрытия рекомендуется устанавливать с шероховатой поверхностью с коэффициентом сцепления в сухом состоянии не менее 0,6, в мокром - не менее 0,4. Следует не допускать применения в качестве покрытия кафельной, метлахской плитки, гладких или отполированных плит из искусственного и естественного камня на территории пешеходных коммуникаций, в переходах, на ступенях лестниц, площадках крылец входных групп зданий.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При проектировании необходимо предусматривать уклон поверхности твердых видов покрытия, обеспечивающий отвод поверхностных вод.</w:t>
      </w:r>
    </w:p>
    <w:p w:rsidR="00D951BA" w:rsidRPr="00FB7BCA" w:rsidRDefault="00D951BA" w:rsidP="00D951BA">
      <w:pPr>
        <w:pStyle w:val="a4"/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>Для деревьев, расположенных в зоне мощения, при отсутствии иных видов защиты (приствольных решеток, бордюров, периметральных скамеек и пр.) рекомендуется предусматривать выполнение защитных видов покрытий в радиусе не менее 1,5 м от ствола: щебеночное, галечное, "соты" с засевом газона. Защитное покрытие может быть выполнено в одном уровне или выше покрытия пешеходных коммуникаций.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tabs>
          <w:tab w:val="left" w:pos="1229"/>
        </w:tabs>
        <w:spacing w:before="0" w:after="0" w:line="322" w:lineRule="exact"/>
        <w:ind w:firstLine="700"/>
        <w:jc w:val="both"/>
        <w:rPr>
          <w:sz w:val="28"/>
          <w:szCs w:val="28"/>
        </w:rPr>
      </w:pPr>
      <w:r w:rsidRPr="00FB7BCA">
        <w:rPr>
          <w:rStyle w:val="a3"/>
          <w:b/>
          <w:color w:val="000000"/>
          <w:sz w:val="28"/>
          <w:szCs w:val="28"/>
        </w:rPr>
        <w:t>Бортовые камни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На стыке тротуара и проезжей части необходимо устанавливать дорожные бортовые камни. Бортовые камни устанавливаются с нормативным превышением над уровнем проезжей части не менее 150 мм, которое должно сохраняться и в случае ремонта поверхностей покрытий.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Для предотвращения наезда автотранспорта на газон в местах сопряжения покрытия проезжей части с газоном устанавливаются бортовые камни.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Для защиты газона и предотвращения попадания грязи и растительного мусора на покрытие пешеходных тротуаров устанавливается садовый борт, дающий превышение над уровнем газона не менее 50 мм, на</w:t>
      </w:r>
      <w:r>
        <w:rPr>
          <w:rStyle w:val="a3"/>
          <w:color w:val="000000"/>
        </w:rPr>
        <w:t xml:space="preserve"> </w:t>
      </w:r>
      <w:r w:rsidRPr="00FB7BCA">
        <w:rPr>
          <w:rStyle w:val="a3"/>
          <w:color w:val="000000"/>
          <w:sz w:val="28"/>
          <w:szCs w:val="28"/>
        </w:rPr>
        <w:t>расстоянии не менее 0,5 м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tabs>
          <w:tab w:val="left" w:pos="1229"/>
        </w:tabs>
        <w:spacing w:before="0" w:after="0" w:line="322" w:lineRule="exact"/>
        <w:ind w:firstLine="700"/>
        <w:jc w:val="both"/>
        <w:rPr>
          <w:sz w:val="28"/>
          <w:szCs w:val="28"/>
        </w:rPr>
      </w:pPr>
      <w:r w:rsidRPr="00FB7BCA">
        <w:rPr>
          <w:rStyle w:val="a3"/>
          <w:b/>
          <w:color w:val="000000"/>
          <w:sz w:val="28"/>
          <w:szCs w:val="28"/>
        </w:rPr>
        <w:lastRenderedPageBreak/>
        <w:t>Ступени, лестницы, пандусы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При уклонах пешеходных коммуникаций на территории поселения предусматривается устройство лестниц.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На основных пешеходных коммуникациях в местах размещения учреждений здравоохранения и других объектов массового посещения, домов инвалидов и престарелых ступени и лестницы необходимо предусмотреть обустройство их пандусом.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Пандус должен быть выполнен из нескользкого материала с шероховатой текстурой поверхности без горизонтальных канавок. При отсутствии ограждающих пандус конструкций следует предусматривать ограждающий бортик высотой не менее 75 мм и поручни.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По обеим сторонам лестницы или пандуса необходимо предусматривать поручни на высоте 800-920 мм круглого или прямоугольного сечения, удобного для охвата рукой и отстоящего от стены на 40 мм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tabs>
          <w:tab w:val="left" w:pos="1229"/>
        </w:tabs>
        <w:spacing w:before="0" w:after="0" w:line="322" w:lineRule="exact"/>
        <w:ind w:firstLine="700"/>
        <w:jc w:val="both"/>
        <w:rPr>
          <w:sz w:val="28"/>
          <w:szCs w:val="28"/>
        </w:rPr>
      </w:pPr>
      <w:r w:rsidRPr="00FB7BCA">
        <w:rPr>
          <w:rStyle w:val="a3"/>
          <w:b/>
          <w:color w:val="000000"/>
          <w:sz w:val="28"/>
          <w:szCs w:val="28"/>
        </w:rPr>
        <w:t>Ограждения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FB7BCA">
        <w:rPr>
          <w:rStyle w:val="a3"/>
          <w:color w:val="000000"/>
          <w:sz w:val="28"/>
          <w:szCs w:val="28"/>
        </w:rPr>
        <w:t>В целях благоустройства на территории поселения по границам земельных участков учреждений и организаций, рекреационных зон допускается предусматривать применение ограждений (декоративных, защитных) высотой 0,3</w:t>
      </w:r>
      <w:r w:rsidRPr="00FB7BCA">
        <w:rPr>
          <w:rStyle w:val="a3"/>
          <w:color w:val="000000"/>
          <w:sz w:val="28"/>
          <w:szCs w:val="28"/>
        </w:rPr>
        <w:softHyphen/>
        <w:t>3,0 м.</w:t>
      </w:r>
    </w:p>
    <w:p w:rsidR="00D951BA" w:rsidRPr="00FB7BCA" w:rsidRDefault="00D951BA" w:rsidP="00D951BA">
      <w:pPr>
        <w:pStyle w:val="a4"/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>На территориях общественного, жилого, рекреационного назначения запрещается проектирование глухих и железобетонных ограждений. Допускается применение декоративных металлических ограждений при условии согласования внешнего вида с администрацией поселения в установленном порядке.</w:t>
      </w:r>
    </w:p>
    <w:p w:rsidR="00D951BA" w:rsidRPr="00FB7BCA" w:rsidRDefault="00D951BA" w:rsidP="00D951BA">
      <w:pPr>
        <w:pStyle w:val="a4"/>
        <w:shd w:val="clear" w:color="auto" w:fill="auto"/>
        <w:tabs>
          <w:tab w:val="right" w:pos="6509"/>
          <w:tab w:val="center" w:pos="7594"/>
          <w:tab w:val="right" w:pos="10190"/>
        </w:tabs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>Максимальная высота, внешний вид и конструкции ограждений земельных участков индивидуальной жилой застройки</w:t>
      </w:r>
      <w:r w:rsidRPr="00FB7BCA">
        <w:rPr>
          <w:rStyle w:val="a3"/>
          <w:color w:val="000000"/>
          <w:sz w:val="28"/>
          <w:szCs w:val="28"/>
        </w:rPr>
        <w:tab/>
        <w:t>определяются нормами и правилами</w:t>
      </w:r>
      <w:r>
        <w:rPr>
          <w:rStyle w:val="a3"/>
          <w:color w:val="000000"/>
          <w:sz w:val="28"/>
          <w:szCs w:val="28"/>
        </w:rPr>
        <w:t xml:space="preserve"> </w:t>
      </w:r>
      <w:r w:rsidRPr="00FB7BCA">
        <w:rPr>
          <w:rStyle w:val="a3"/>
          <w:color w:val="000000"/>
          <w:sz w:val="28"/>
          <w:szCs w:val="28"/>
        </w:rPr>
        <w:t>землепользования и застройки муниципального образования.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FB7BCA">
        <w:rPr>
          <w:rStyle w:val="a3"/>
          <w:color w:val="000000"/>
          <w:sz w:val="28"/>
          <w:szCs w:val="28"/>
        </w:rPr>
        <w:t>Проектирование ограждений необходимо производить в зависимости от их местоположения и назначения согласно действующим нормам, каталогам сертифицированных изделий, проектам индивидуального проектирования.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Ограждения магистралей и транспортных сооружений поселения необходимо проектировать согласно ГОСТ Р 52289, ГОСТ 26804.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В местах примыкания газонов к проездам, стоянкам автотранспорта, в местах возможного наезда автомобилей на газон и вытаптывания троп через газон необходимо предусматривать размещение защитных металлических ограждений высотой не менее 0,5 м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При проектировании ограждений высотой от 1,1 -3,0 м в местах пересечения с подземными сооружениями необходимо предусматривать конструкции ограждений, позволяющие производить ремонтные или строительные работы.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В местах произрастания деревьев в зонах интенсивного пешеходного движения или в зонах производства строительных и </w:t>
      </w:r>
      <w:r w:rsidRPr="00FB7BCA">
        <w:rPr>
          <w:rStyle w:val="a3"/>
          <w:color w:val="000000"/>
          <w:sz w:val="28"/>
          <w:szCs w:val="28"/>
        </w:rPr>
        <w:lastRenderedPageBreak/>
        <w:t>реконструктивных работ следует предусматривать защитные приствольные ограждения высотой 0,9 м (и более) диаметром 0,8 м (и более) в зависимости от возраста, породы дерева и прочих характеристик.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spacing w:before="0" w:after="0" w:line="322" w:lineRule="exact"/>
        <w:ind w:lef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</w:t>
      </w:r>
      <w:r w:rsidRPr="00FB7BCA">
        <w:rPr>
          <w:rStyle w:val="a3"/>
          <w:b/>
          <w:color w:val="000000"/>
          <w:sz w:val="28"/>
          <w:szCs w:val="28"/>
        </w:rPr>
        <w:t>Малые архитектурные формы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tabs>
          <w:tab w:val="left" w:pos="1560"/>
          <w:tab w:val="right" w:pos="9356"/>
        </w:tabs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К малым архитектурным формам (МАФ) относятся: элементы монументально-декоративного </w:t>
      </w:r>
      <w:r>
        <w:rPr>
          <w:rStyle w:val="a3"/>
          <w:color w:val="000000"/>
          <w:sz w:val="28"/>
          <w:szCs w:val="28"/>
        </w:rPr>
        <w:t xml:space="preserve">оформления, </w:t>
      </w:r>
      <w:r w:rsidRPr="00FB7BCA">
        <w:rPr>
          <w:rStyle w:val="a3"/>
          <w:color w:val="000000"/>
          <w:sz w:val="28"/>
          <w:szCs w:val="28"/>
        </w:rPr>
        <w:t>устройства для</w:t>
      </w:r>
      <w:r>
        <w:rPr>
          <w:rStyle w:val="a3"/>
          <w:color w:val="000000"/>
          <w:sz w:val="28"/>
          <w:szCs w:val="28"/>
        </w:rPr>
        <w:t xml:space="preserve"> оформления</w:t>
      </w:r>
    </w:p>
    <w:p w:rsidR="00D951BA" w:rsidRPr="00FB7BCA" w:rsidRDefault="00D951BA" w:rsidP="00D951BA">
      <w:pPr>
        <w:pStyle w:val="a4"/>
        <w:shd w:val="clear" w:color="auto" w:fill="auto"/>
        <w:spacing w:before="0" w:after="0" w:line="322" w:lineRule="exact"/>
        <w:ind w:left="20" w:right="2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>мобильного и вертикального озеленения, водные устройства, городская мебель, коммунально-бытовое и техническое оборудование на территории муниципального образования.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FB7BCA">
        <w:rPr>
          <w:rStyle w:val="a3"/>
          <w:color w:val="000000"/>
          <w:sz w:val="28"/>
          <w:szCs w:val="28"/>
        </w:rPr>
        <w:t>К водным устройствам относятся фонтаны, питьевые фонтанчики, бюветы, декоративные водоемы.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Питьевые фонтанчики размещаются в зонах отдыха и местах массового скопления людей. Место размещения питьевого фонтанчика и подход к нему необходимо оборудовать твердым видом покрытия, высота должна составлять не более 90 см для взрослых и не более 70 см для детей.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spacing w:before="0" w:after="0" w:line="322" w:lineRule="exact"/>
        <w:ind w:left="20" w:firstLine="700"/>
        <w:jc w:val="both"/>
        <w:rPr>
          <w:sz w:val="28"/>
          <w:szCs w:val="28"/>
        </w:rPr>
      </w:pPr>
      <w:r w:rsidRPr="00FB7BCA">
        <w:rPr>
          <w:rStyle w:val="a3"/>
          <w:b/>
          <w:color w:val="000000"/>
          <w:sz w:val="28"/>
          <w:szCs w:val="28"/>
        </w:rPr>
        <w:t xml:space="preserve"> Мебель муниципального образования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К мебели муниципального образования относятся: различные виды скамей отдыха, размещаемых на территории общественных пространств, рекреаций и дворов; скамей и столов - на площадках для настольных игр, летних кафе и др.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Установку скамей необходимо предусматривать на твердые виды покрытия или фундамент. В зонах отдыха, лесопарках, детских площадках допускается установка скамей на мягкие виды покрытия.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Поверхности скамьи для отдыха выполняется из дерева с различными видами водоустойчивой обработки.</w:t>
      </w:r>
    </w:p>
    <w:p w:rsidR="00D951BA" w:rsidRPr="00FB7BCA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>Возможно выполнять скамьи и столы из древесных пней-срубов, бревен и плах, не имеющих сколов и острых углов.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spacing w:before="0" w:after="0" w:line="322" w:lineRule="exact"/>
        <w:ind w:lef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</w:t>
      </w:r>
      <w:r w:rsidRPr="00FB7BCA">
        <w:rPr>
          <w:rStyle w:val="a3"/>
          <w:b/>
          <w:color w:val="000000"/>
          <w:sz w:val="28"/>
          <w:szCs w:val="28"/>
        </w:rPr>
        <w:t>Спортивное оборудование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Спортивное оборудование - это оборудование, предназначенное для всех возрастных групп населения, размещается на спортивных, физкультурных площадках.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Спортивное оборудование в виде специальных физкультурных снарядов и тренажеров может быть, как заводского изготовления, так и выполненным из бревен и брусьев со специально обработанной поверхностью, исключающей получение травм </w:t>
      </w:r>
      <w:r>
        <w:rPr>
          <w:rStyle w:val="a3"/>
          <w:color w:val="000000"/>
          <w:sz w:val="28"/>
          <w:szCs w:val="28"/>
        </w:rPr>
        <w:t>(отсутствие трещин, сколов и т.п</w:t>
      </w:r>
      <w:r w:rsidRPr="00FB7BCA">
        <w:rPr>
          <w:rStyle w:val="a3"/>
          <w:color w:val="000000"/>
          <w:sz w:val="28"/>
          <w:szCs w:val="28"/>
        </w:rPr>
        <w:t>.).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spacing w:before="0" w:after="0" w:line="322" w:lineRule="exact"/>
        <w:ind w:left="20" w:firstLine="720"/>
        <w:jc w:val="both"/>
        <w:rPr>
          <w:b/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</w:t>
      </w:r>
      <w:r w:rsidRPr="00FB7BCA">
        <w:rPr>
          <w:rStyle w:val="a3"/>
          <w:b/>
          <w:color w:val="000000"/>
          <w:sz w:val="28"/>
          <w:szCs w:val="28"/>
        </w:rPr>
        <w:t>Детские площадки: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Детские площадки предназначены для игр и активного отдыха детей разных возрастов.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Детские площадки для дошкольного и преддошкольного возраста рекомендуется размещать на участке жилой застройки; площадки для младшего и среднего школьного возраста, комплексные игровые площадки рекомендуется размещать на озелененных территориях группы или микрорайона, спортивно- игровые комплексы и места для катания - в парках жилого района.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>
        <w:rPr>
          <w:rStyle w:val="a3"/>
          <w:color w:val="000000"/>
        </w:rPr>
        <w:lastRenderedPageBreak/>
        <w:t xml:space="preserve"> </w:t>
      </w:r>
      <w:r w:rsidRPr="00D92931">
        <w:rPr>
          <w:rStyle w:val="a3"/>
          <w:color w:val="000000"/>
          <w:sz w:val="28"/>
          <w:szCs w:val="28"/>
        </w:rPr>
        <w:t>Расстояние от окон жилых домов и общественных зданий до границ детских площадок дошкольного возраста должны быть не менее 10 м, младшего и среднего школьного возраста - не менее 20 м, комплексных игровых площадок - не менее 40 м, спортивно-игровых комплексов - не менее 100 м.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В условиях исторической или высокоплотной застройки размеры площадок могут приниматься в зависимости от имеющихся территориальных возможностей с согласия большинства жителей, проживающих на территории, прилегающей к месту предполагаемого размещения детской площадки, на расстоянии от окон жилых домов и общественных зданий не менее 10 м</w:t>
      </w:r>
      <w:r>
        <w:rPr>
          <w:rStyle w:val="a3"/>
          <w:color w:val="000000"/>
          <w:sz w:val="28"/>
          <w:szCs w:val="28"/>
        </w:rPr>
        <w:t>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Детские площадки должны быть изолированы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</w:t>
      </w:r>
    </w:p>
    <w:p w:rsidR="00D951BA" w:rsidRDefault="00D951BA" w:rsidP="00D951BA">
      <w:pPr>
        <w:pStyle w:val="a4"/>
        <w:numPr>
          <w:ilvl w:val="1"/>
          <w:numId w:val="10"/>
        </w:numPr>
        <w:shd w:val="clear" w:color="auto" w:fill="auto"/>
        <w:spacing w:before="0" w:after="0" w:line="322" w:lineRule="exact"/>
        <w:ind w:left="20" w:firstLine="720"/>
        <w:jc w:val="both"/>
      </w:pPr>
      <w:r>
        <w:rPr>
          <w:rStyle w:val="a3"/>
          <w:color w:val="000000"/>
        </w:rPr>
        <w:t xml:space="preserve"> </w:t>
      </w:r>
      <w:r w:rsidRPr="00D92931">
        <w:rPr>
          <w:rStyle w:val="a3"/>
          <w:b/>
          <w:color w:val="000000"/>
          <w:sz w:val="28"/>
          <w:szCs w:val="28"/>
        </w:rPr>
        <w:t>Спортивные площадки</w:t>
      </w:r>
      <w:r>
        <w:rPr>
          <w:rStyle w:val="a3"/>
          <w:color w:val="000000"/>
        </w:rPr>
        <w:t>: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Спортивные площадки предназначены для занятий физкультурой и спортом всех возрастных групп населения.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Минимальное расстояние от границ спортплощадок до окон жилых домов рекомендуется принимать от 20 до 40 м - в зависимости от шумовых характеристик площадки.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Перечень элементов благоустройства территории на спортивной площадке включает мягкие или газонные виды покрытия, спортивное оборудование.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rStyle w:val="a3"/>
        </w:rPr>
      </w:pPr>
      <w:r w:rsidRPr="00D92931">
        <w:rPr>
          <w:rStyle w:val="a3"/>
          <w:color w:val="000000"/>
          <w:sz w:val="28"/>
          <w:szCs w:val="28"/>
        </w:rPr>
        <w:t xml:space="preserve"> Площадки должны оборудоваться сетчатым ограждением высотой 2,5</w:t>
      </w:r>
      <w:r w:rsidRPr="00D92931">
        <w:rPr>
          <w:rStyle w:val="a3"/>
          <w:color w:val="000000"/>
          <w:sz w:val="28"/>
          <w:szCs w:val="28"/>
        </w:rPr>
        <w:softHyphen/>
        <w:t>3 м, а в местах примыкания спортивных площадок друг к другу - высотой не менее 1,2 м</w:t>
      </w:r>
      <w:r>
        <w:rPr>
          <w:rStyle w:val="a3"/>
          <w:color w:val="000000"/>
        </w:rPr>
        <w:t>.</w:t>
      </w: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left="740" w:right="20"/>
        <w:jc w:val="both"/>
      </w:pPr>
    </w:p>
    <w:p w:rsidR="00D951BA" w:rsidRPr="00D92931" w:rsidRDefault="00D951BA" w:rsidP="00D951BA">
      <w:pPr>
        <w:pStyle w:val="41"/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4"/>
          <w:color w:val="000000"/>
          <w:sz w:val="28"/>
          <w:szCs w:val="28"/>
        </w:rPr>
        <w:t>Статья 5. Организация уличного освещения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Улицы, дороги, площади, общественные территории, территории жилых домов, территории промышленных и коммунальных организаций должны освещаться в темное время суток по расписанию, утвержденному исполнительным комитетом поселения.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Строительство, эксплуатация, текущий и капитальный ремонт сетей наружного освещения улиц осуществляется специализированными организациям.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Нарушения в работе осветительного оборудования всех видов освещения, связанные с обрывом электрических проводов или повреждением опор, должны устраняться собственниками (владельцами) осветительного оборудования немедленно после обнаружения.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На территории поселения запрещается: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самовольное подключение проводов и кабелей к сетям уличного освещения и осветительному оборудованию;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эксплуатация сетей уличного освещения и осветительного оборудования при наличии обрывов проводов, повреждений опор, </w:t>
      </w:r>
      <w:r w:rsidRPr="00D92931">
        <w:rPr>
          <w:rStyle w:val="a3"/>
          <w:color w:val="000000"/>
          <w:sz w:val="28"/>
          <w:szCs w:val="28"/>
        </w:rPr>
        <w:lastRenderedPageBreak/>
        <w:t>изоляторов.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Технические требования к организации уличного освещения устанавливаются действующими техническими нормами и правилами к проектированию соответствующих сетей электроснабжения.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Для наружного освещения необходимо применять энергосберегающие светильники, предназначенные для уличного освещения. При монтаже установок уличного освещения допускается применение только однотипных светильников, опор и кронштейнов на одной дороге или на одном проезде.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Светильники следует монтировать в соответствии с проектной высотой подвеса, углом наклона, расстоянием между светильниками и положением относительно освещаемого участка.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Крепление светильников должно быть надежным и исключать возможность произвольного изменения положения светильника в процессе эксплуатации.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Не допускается наличие гор</w:t>
      </w:r>
      <w:r w:rsidRPr="00D92931">
        <w:rPr>
          <w:color w:val="000000"/>
          <w:sz w:val="28"/>
          <w:szCs w:val="28"/>
          <w:u w:val="single"/>
        </w:rPr>
        <w:t>ящ</w:t>
      </w:r>
      <w:r w:rsidRPr="00D92931">
        <w:rPr>
          <w:rStyle w:val="a3"/>
          <w:color w:val="000000"/>
          <w:sz w:val="28"/>
          <w:szCs w:val="28"/>
        </w:rPr>
        <w:t>их светильников освещения элементов улично-дорожной сети в светлое время суток, за исключением кратковременного включения для проведения ремонтных работ.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Контроль за строительством, реконструкцией, ремонтом и за состоянием сетей наружного освещения осуществляют собственники (балансодержатели) соответствующих сетей.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30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Собственники (балансодержатели) сетей принимают меры по повышению энергоэффективности сетей наружного освещения, в том числе реконструкция и модернизация сетей и систем управления уличным освещением.</w:t>
      </w:r>
    </w:p>
    <w:p w:rsidR="00D951BA" w:rsidRPr="00D92931" w:rsidRDefault="00D951BA" w:rsidP="00D951BA">
      <w:pPr>
        <w:pStyle w:val="11"/>
        <w:keepNext/>
        <w:keepLines/>
        <w:shd w:val="clear" w:color="auto" w:fill="auto"/>
        <w:spacing w:before="0"/>
        <w:ind w:firstLine="720"/>
        <w:jc w:val="both"/>
        <w:rPr>
          <w:sz w:val="28"/>
          <w:szCs w:val="28"/>
        </w:rPr>
      </w:pPr>
      <w:bookmarkStart w:id="7" w:name="bookmark7"/>
      <w:r w:rsidRPr="00D92931">
        <w:rPr>
          <w:rStyle w:val="10"/>
          <w:color w:val="000000"/>
          <w:sz w:val="28"/>
          <w:szCs w:val="28"/>
        </w:rPr>
        <w:t>Статья 6. Урны</w:t>
      </w:r>
      <w:bookmarkEnd w:id="7"/>
    </w:p>
    <w:p w:rsidR="00D951BA" w:rsidRPr="00D92931" w:rsidRDefault="00D951BA" w:rsidP="00D951BA">
      <w:pPr>
        <w:pStyle w:val="a4"/>
        <w:numPr>
          <w:ilvl w:val="0"/>
          <w:numId w:val="12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В местах массового посещения, на улицах, на остановках пассажирского транспорта, у входов в торговые объекты устанавливаются урны.</w:t>
      </w:r>
    </w:p>
    <w:p w:rsidR="00D951BA" w:rsidRPr="00D92931" w:rsidRDefault="00D951BA" w:rsidP="00D951BA">
      <w:pPr>
        <w:pStyle w:val="a4"/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Установка урн (могут быть переносными) на территории поселения производится собственниками, владельцами, пользователями зданий, сооружений или помещений в них, а также земельных участков - в границах основной и прилегающей территории самостоятельно.</w:t>
      </w:r>
    </w:p>
    <w:p w:rsidR="00D951BA" w:rsidRPr="00D92931" w:rsidRDefault="00D951BA" w:rsidP="00D951BA">
      <w:pPr>
        <w:pStyle w:val="a4"/>
        <w:numPr>
          <w:ilvl w:val="0"/>
          <w:numId w:val="12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Урны должны содержаться в исправном состоянии, по мере наполнения, но не реже одного раза в день, очищаться от мусора.</w:t>
      </w:r>
    </w:p>
    <w:p w:rsidR="00D951BA" w:rsidRPr="00D92931" w:rsidRDefault="00D951BA" w:rsidP="00D951BA">
      <w:pPr>
        <w:pStyle w:val="a4"/>
        <w:numPr>
          <w:ilvl w:val="0"/>
          <w:numId w:val="12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Ответственность за содержание и санитарное состояние урн возлагается на лиц, указанных в п. 6.1. Правил, а также на организации, учреждения, предприятия, торговые организации, осуществляющие уборку прилегающих, закрепленных за ними территорий.</w:t>
      </w:r>
    </w:p>
    <w:p w:rsidR="00D951BA" w:rsidRPr="00D92931" w:rsidRDefault="00D951BA" w:rsidP="00D951BA">
      <w:pPr>
        <w:pStyle w:val="a4"/>
        <w:numPr>
          <w:ilvl w:val="0"/>
          <w:numId w:val="12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Установка урн осуществляется с учетом обеспечения беспрепятственного передвижения пешеходов, проезда инвалидных и детских колясок.</w:t>
      </w:r>
    </w:p>
    <w:p w:rsidR="00D951BA" w:rsidRPr="00D92931" w:rsidRDefault="00D951BA" w:rsidP="00D951BA">
      <w:pPr>
        <w:pStyle w:val="a4"/>
        <w:numPr>
          <w:ilvl w:val="0"/>
          <w:numId w:val="12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Запрещено: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переполнение урн мусором;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lastRenderedPageBreak/>
        <w:t xml:space="preserve"> просыпание мусора на тротуары и газоны, в том числе при смене пакетов в</w:t>
      </w:r>
    </w:p>
    <w:p w:rsidR="00D951BA" w:rsidRPr="00D92931" w:rsidRDefault="00D951BA" w:rsidP="00D951BA">
      <w:pPr>
        <w:pStyle w:val="a4"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урнах;</w:t>
      </w: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20"/>
        <w:jc w:val="both"/>
        <w:rPr>
          <w:rStyle w:val="a3"/>
          <w:color w:val="000000"/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- размещение пакетов с мусором после проведения работ по уборке территории на период времени более 3-х часов.</w:t>
      </w:r>
    </w:p>
    <w:p w:rsidR="00D951BA" w:rsidRPr="00D92931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</w:p>
    <w:p w:rsidR="00D951BA" w:rsidRPr="00D92931" w:rsidRDefault="00D951BA" w:rsidP="00D951BA">
      <w:pPr>
        <w:pStyle w:val="41"/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4"/>
          <w:color w:val="000000"/>
          <w:sz w:val="28"/>
          <w:szCs w:val="28"/>
        </w:rPr>
        <w:t>Статья 7. Содержание фасадов зданий, сооружений, ограждений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Собственники, пользователи зданий, строений, сооружений (в том числе временных), опор линий электропередачи, малых архитектурными форм, информационных конструкций, опор, кронштейнов, устройств наружного освещения и контактной сети и других элементов благоустройства на праве собственности, обязаны содержать указанные объекты в их исправном техническом состоянии. Указанные объекты должны быть чистыми, не содержать на поверхности самовольно размещенной информационной,</w:t>
      </w:r>
      <w:r>
        <w:rPr>
          <w:rStyle w:val="a3"/>
          <w:color w:val="000000"/>
          <w:sz w:val="28"/>
          <w:szCs w:val="28"/>
        </w:rPr>
        <w:t xml:space="preserve"> </w:t>
      </w:r>
      <w:r w:rsidRPr="00D92931">
        <w:rPr>
          <w:rStyle w:val="a3"/>
          <w:color w:val="000000"/>
          <w:sz w:val="28"/>
          <w:szCs w:val="28"/>
        </w:rPr>
        <w:t xml:space="preserve"> и(или) рекламной конструкции, надписей, а также не иметь коррозии.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Содержание фасадов зданий (включая жилые дома) включает в себя: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поддержание эксплуатационных показателей конструктивных элементов и отделки фасадов, в том числе входных дверей и козырьков, крылец и отдельных ступеней, ограждений спусков и лестниц, декоративных деталей и иных конструктивных элементов;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обеспечение наличия и содержание в исправном состоянии водостоков, водосточных труб и сливов;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герметизацию, заделку и расшивку швов, трещин и выбоин;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восстановление, ремонт и своевременную очистку отмосток, приямков цокольных окон;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помывку окон;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D92931">
        <w:rPr>
          <w:rStyle w:val="a3"/>
          <w:color w:val="000000"/>
          <w:sz w:val="28"/>
          <w:szCs w:val="28"/>
        </w:rPr>
        <w:t>выполнение иных требований, предусмотренных правилами и нормами технической эксплуатации зданий, строений и сооружений.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Запрещается самовольное переоборудование фасадов зданий и их конструктивных элементов. Переоборудование фасадов зданий и их конструктивных элементов осуществляется в соответствии с требованиями законодательства Российской Федерации.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Фасады зданий, строений, сооружений не должны иметь видимых повреждений, в том числе разрушений отделочного слоя, занимающих более 5% фасадной поверхности, водосточных труб, воронок и выпусков.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Окрашенные поверхности фасадов должны быть ровными, однотонным, без пятен и поврежденных мест.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Окраска, капитальный и текущий ремонт фасадов зданий, жилых домов, ограждений, сооружений (в том числе временных) производится в зависимости от их технического состояния и внешнего вида.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Ремонт цоколей и фасадов производится материалами,</w:t>
      </w:r>
      <w:r>
        <w:rPr>
          <w:rStyle w:val="a3"/>
          <w:color w:val="000000"/>
        </w:rPr>
        <w:t xml:space="preserve"> </w:t>
      </w:r>
      <w:r w:rsidRPr="00D92931">
        <w:rPr>
          <w:rStyle w:val="a3"/>
          <w:color w:val="000000"/>
          <w:sz w:val="28"/>
          <w:szCs w:val="28"/>
        </w:rPr>
        <w:t>позволяющими производить влажную очистку.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lastRenderedPageBreak/>
        <w:t xml:space="preserve"> При обнаружении признаков разрушения несущих конструкций балконов, козырьков собственники, балансодержатели зданий, строений, сооружений, управляющие организации должны незамедлительно принять меры по обеспечению безопасности людей и предупреждению дальнейшего развития деформации.</w:t>
      </w:r>
    </w:p>
    <w:p w:rsidR="00D951BA" w:rsidRPr="00D92931" w:rsidRDefault="00D951BA" w:rsidP="00D951BA">
      <w:pPr>
        <w:pStyle w:val="a4"/>
        <w:shd w:val="clear" w:color="auto" w:fill="auto"/>
        <w:spacing w:before="0" w:after="60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7.9. Реконструкция фасадов знаний, строений сооружений, а также установка, замена оконных и дверных проемов осуществляется в установленном законодательством порядке и в соответствии с настоящими Правилами.</w:t>
      </w:r>
    </w:p>
    <w:p w:rsidR="00D951BA" w:rsidRPr="00D92931" w:rsidRDefault="00D951BA" w:rsidP="00D951BA">
      <w:pPr>
        <w:pStyle w:val="11"/>
        <w:keepNext/>
        <w:keepLines/>
        <w:shd w:val="clear" w:color="auto" w:fill="auto"/>
        <w:spacing w:before="0"/>
        <w:ind w:left="20" w:firstLine="720"/>
        <w:jc w:val="both"/>
        <w:rPr>
          <w:sz w:val="28"/>
          <w:szCs w:val="28"/>
        </w:rPr>
      </w:pPr>
      <w:bookmarkStart w:id="8" w:name="bookmark8"/>
      <w:r w:rsidRPr="00D92931">
        <w:rPr>
          <w:rStyle w:val="10"/>
          <w:color w:val="000000"/>
          <w:sz w:val="28"/>
          <w:szCs w:val="28"/>
        </w:rPr>
        <w:t>Статья 8. Требования к проведению сезонной уборки</w:t>
      </w:r>
      <w:bookmarkEnd w:id="8"/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Уборка территории общего пользования, а также прилегающих территорий в осенне-зимний период осуществляется с 15 октября до 14 апреля. В зависимости от погодных условий с наступлением резкого похолодания, выпадения снега и установления морозной погоды в период осенне-зимней уборки может быть изменен постановлением Главы поселения.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Уборка территории в осенне-зимний период предусматривает одновременную уборку и вывоз снега, льда, мусора.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В зависимости от погодных условий территории с твердым покрытием должны очищаться от снега, льда и снежного наката до твердого покрытия на всю ширину.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При гололеде в первую очередь очищаются и посыпаются песком или разрешенными противогололедными материалами спуски, подъемы (в том числе лестницы), перекрестки, остановочные и посадочные площадки в местах остановок общественного транспорта, пешеходные переходы, тротуары.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tabs>
          <w:tab w:val="left" w:pos="1407"/>
          <w:tab w:val="left" w:pos="4674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Очистку от снега дорог, площадей, тротуаров, дорожек необходимо начинать немедленно с началом снегопада. При снегопадах значительной интенсивности и снегопереносах очистка тротуаров и пешеходных дорожек от снега должна производиться в течение всего снегопада с расчетом обеспечения безопасности движения автотранспорта и пешеходов.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Обязанность по уборке снега, сосулек с крыш, карнизных свесов, балконов, защитных козырьков, навесов и иных выступающих конструкций зданий, строений и сооружений возлагается на собственников таких объектов.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Очистка крыш от снега и удаление сосулек производится в светлое время суток с применением мер предосторожности для пешеходов. При этом применяются меры</w:t>
      </w:r>
      <w:r>
        <w:rPr>
          <w:rStyle w:val="a3"/>
          <w:color w:val="000000"/>
        </w:rPr>
        <w:t xml:space="preserve"> </w:t>
      </w:r>
      <w:r w:rsidRPr="00D92931">
        <w:rPr>
          <w:rStyle w:val="a3"/>
          <w:color w:val="000000"/>
          <w:sz w:val="28"/>
          <w:szCs w:val="28"/>
        </w:rPr>
        <w:t>по сохранности деревьев, кустарников, электропроводов, линий связи, иного имущества. Сброшенный снег и наледь убираются ежедневно по окончании работ.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tabs>
          <w:tab w:val="left" w:pos="1407"/>
          <w:tab w:val="right" w:pos="4548"/>
          <w:tab w:val="left" w:pos="4717"/>
          <w:tab w:val="right" w:pos="10204"/>
        </w:tabs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Вывоз снега, льда,</w:t>
      </w:r>
      <w:r w:rsidRPr="00D92931">
        <w:rPr>
          <w:rStyle w:val="a3"/>
          <w:color w:val="000000"/>
          <w:sz w:val="28"/>
          <w:szCs w:val="28"/>
        </w:rPr>
        <w:tab/>
      </w:r>
      <w:r>
        <w:rPr>
          <w:rStyle w:val="a3"/>
          <w:color w:val="000000"/>
          <w:sz w:val="28"/>
          <w:szCs w:val="28"/>
        </w:rPr>
        <w:t xml:space="preserve"> </w:t>
      </w:r>
      <w:r w:rsidRPr="00D92931">
        <w:rPr>
          <w:rStyle w:val="a3"/>
          <w:color w:val="000000"/>
          <w:sz w:val="28"/>
          <w:szCs w:val="28"/>
        </w:rPr>
        <w:t>мусора осуществляется в соответствии, установленными законодательством требованиями к сбору и вывозу отходов.</w:t>
      </w:r>
    </w:p>
    <w:p w:rsidR="00D951BA" w:rsidRPr="00067A27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rStyle w:val="a3"/>
          <w:sz w:val="28"/>
          <w:szCs w:val="28"/>
          <w:shd w:val="clear" w:color="auto" w:fill="auto"/>
        </w:rPr>
      </w:pPr>
      <w:r w:rsidRPr="00D92931">
        <w:rPr>
          <w:rStyle w:val="a3"/>
          <w:color w:val="000000"/>
          <w:sz w:val="28"/>
          <w:szCs w:val="28"/>
        </w:rPr>
        <w:lastRenderedPageBreak/>
        <w:t xml:space="preserve"> </w:t>
      </w:r>
      <w:r w:rsidRPr="00D92931">
        <w:rPr>
          <w:rStyle w:val="a3"/>
          <w:b/>
          <w:color w:val="000000"/>
          <w:sz w:val="28"/>
          <w:szCs w:val="28"/>
        </w:rPr>
        <w:t>Летняя уборка</w:t>
      </w:r>
      <w:r w:rsidRPr="00D92931">
        <w:rPr>
          <w:rStyle w:val="a3"/>
          <w:color w:val="000000"/>
          <w:sz w:val="28"/>
          <w:szCs w:val="28"/>
        </w:rPr>
        <w:t xml:space="preserve"> осуществляется в период с 15 апреля до 14 октября. Летняя уборка включает следующие мероприятия: подметание, сбор мусора, скашивание травы; очистка, окраска ограждений.</w:t>
      </w:r>
    </w:p>
    <w:p w:rsidR="00067A27" w:rsidRPr="00067A27" w:rsidRDefault="00067A27" w:rsidP="00067A27">
      <w:pPr>
        <w:tabs>
          <w:tab w:val="left" w:pos="567"/>
          <w:tab w:val="left" w:pos="1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7A27">
        <w:rPr>
          <w:rFonts w:ascii="Times New Roman" w:hAnsi="Times New Roman" w:cs="Times New Roman"/>
          <w:sz w:val="28"/>
          <w:szCs w:val="28"/>
        </w:rPr>
        <w:t xml:space="preserve">         8.9.1.Собственник, арендатор земельного участка (домовладения) обязан проводить уборку прилегающей территории до края проезжей части от бытового, строительного мусора, проводить выкос травы, в том числе сухой, веток сухих деревьев.</w:t>
      </w:r>
    </w:p>
    <w:p w:rsidR="00067A27" w:rsidRPr="00067A27" w:rsidRDefault="00067A27" w:rsidP="00067A27">
      <w:pPr>
        <w:tabs>
          <w:tab w:val="left" w:pos="567"/>
          <w:tab w:val="left" w:pos="1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7A27">
        <w:rPr>
          <w:rFonts w:ascii="Times New Roman" w:hAnsi="Times New Roman" w:cs="Times New Roman"/>
          <w:sz w:val="28"/>
          <w:szCs w:val="28"/>
        </w:rPr>
        <w:t xml:space="preserve">         8.9.2.Собственник, арендатор в пределах границ своего земельного участка (домовладения) обязан проводить очистку водоотводных каналов, кюветов от бытового и иного мусора.</w:t>
      </w:r>
    </w:p>
    <w:p w:rsidR="00067A27" w:rsidRPr="00067A27" w:rsidRDefault="00067A27" w:rsidP="00067A27">
      <w:pPr>
        <w:tabs>
          <w:tab w:val="left" w:pos="567"/>
          <w:tab w:val="left" w:pos="1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7A27">
        <w:rPr>
          <w:rFonts w:ascii="Times New Roman" w:hAnsi="Times New Roman" w:cs="Times New Roman"/>
          <w:sz w:val="28"/>
          <w:szCs w:val="28"/>
        </w:rPr>
        <w:t xml:space="preserve">         8.9.3.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A27">
        <w:rPr>
          <w:rFonts w:ascii="Times New Roman" w:hAnsi="Times New Roman" w:cs="Times New Roman"/>
          <w:sz w:val="28"/>
          <w:szCs w:val="28"/>
        </w:rPr>
        <w:t>Не допускается складирование на прилегающей территории к земельным участкам, используемым под огородничество, жилым домам, сена, навоза, иных отходов животного происхождения.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Кошение травы осуществляется по мере необходимости (допустимая высота травостоя не более 20 см).</w:t>
      </w:r>
    </w:p>
    <w:p w:rsidR="00D951BA" w:rsidRPr="0090673D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Кошение травы следует производить в светлое время суток. Косить траву во время дождя, густого тумана (при видимости менее 50 м) и при сильном ветре запрещается.</w:t>
      </w:r>
    </w:p>
    <w:p w:rsidR="00D951BA" w:rsidRPr="0090673D" w:rsidRDefault="00D951BA" w:rsidP="00D951BA">
      <w:pPr>
        <w:pStyle w:val="41"/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 w:rsidRPr="0090673D">
        <w:rPr>
          <w:rStyle w:val="4"/>
          <w:color w:val="000000"/>
          <w:sz w:val="28"/>
          <w:szCs w:val="28"/>
        </w:rPr>
        <w:t>Статья 9. Организация сезонной уборки и санитарной очистки территории общего пользования</w:t>
      </w:r>
    </w:p>
    <w:p w:rsidR="00D951BA" w:rsidRPr="0090673D" w:rsidRDefault="00D951BA" w:rsidP="00D951BA">
      <w:pPr>
        <w:pStyle w:val="a4"/>
        <w:numPr>
          <w:ilvl w:val="0"/>
          <w:numId w:val="14"/>
        </w:numPr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Организация сезонной уборки и санитарной очистки территорий общего пользования, осуществляется администрацией поселения.</w:t>
      </w:r>
    </w:p>
    <w:p w:rsidR="00D951BA" w:rsidRPr="0090673D" w:rsidRDefault="00D951BA" w:rsidP="00D951BA">
      <w:pPr>
        <w:pStyle w:val="a4"/>
        <w:numPr>
          <w:ilvl w:val="0"/>
          <w:numId w:val="14"/>
        </w:numPr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Администрация поселения организует регулярную уборку и санитарную очистку территорий общего пользования.</w:t>
      </w:r>
    </w:p>
    <w:p w:rsidR="00D951BA" w:rsidRPr="0090673D" w:rsidRDefault="00D951BA" w:rsidP="00D951BA">
      <w:pPr>
        <w:pStyle w:val="a4"/>
        <w:numPr>
          <w:ilvl w:val="0"/>
          <w:numId w:val="14"/>
        </w:numPr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При выявлении несанкционированных мест размещения отходов на территориях общего пользования, данная территория подлежит очистке.</w:t>
      </w:r>
    </w:p>
    <w:p w:rsidR="00D951BA" w:rsidRPr="0090673D" w:rsidRDefault="00D951BA" w:rsidP="00D951BA">
      <w:pPr>
        <w:pStyle w:val="a4"/>
        <w:numPr>
          <w:ilvl w:val="0"/>
          <w:numId w:val="14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При выявлении несанкционированных мест размещения отходов на территориях общего пользования, на основании обращения, либо предписания уполномоченного органа в сфере охраны окружающей среды, уборка указанных территории производится, в срок, установленный предписанием, после проведения мероприятий по установлению круга лиц, виновных в несанкционированном размещении отходов на территории мест общего пользования.</w:t>
      </w:r>
    </w:p>
    <w:p w:rsidR="00D951BA" w:rsidRPr="0090673D" w:rsidRDefault="00D951BA" w:rsidP="00D951BA">
      <w:pPr>
        <w:pStyle w:val="a4"/>
        <w:numPr>
          <w:ilvl w:val="0"/>
          <w:numId w:val="14"/>
        </w:numPr>
        <w:shd w:val="clear" w:color="auto" w:fill="auto"/>
        <w:spacing w:before="0" w:after="300" w:line="322" w:lineRule="exact"/>
        <w:ind w:left="20" w:right="20" w:firstLine="720"/>
        <w:jc w:val="both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Выявление несанкционированных мест размещения отходов осуществляется по обращениям заинтересованных лиц, сообщений, а также иных источников информации, в том числе средств массовой информации.</w:t>
      </w:r>
    </w:p>
    <w:p w:rsidR="00D951BA" w:rsidRPr="0090673D" w:rsidRDefault="00D951BA" w:rsidP="00D951BA">
      <w:pPr>
        <w:pStyle w:val="41"/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 w:rsidRPr="0090673D">
        <w:rPr>
          <w:rStyle w:val="4"/>
          <w:color w:val="000000"/>
          <w:sz w:val="28"/>
          <w:szCs w:val="28"/>
        </w:rPr>
        <w:t>Статья 10. Основные требования к проведению земляных работ при строительстве, ремонте, реконструкции коммуникаций</w:t>
      </w:r>
    </w:p>
    <w:p w:rsidR="00D951BA" w:rsidRPr="0090673D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Производство дорожных, строительных и других земляных работ на территории поселения осуществляется на основании разрешения на производство соответствующих работ, выданного муниципальным районом.</w:t>
      </w:r>
    </w:p>
    <w:p w:rsidR="00D951BA" w:rsidRPr="0090673D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90673D">
        <w:rPr>
          <w:rStyle w:val="a3"/>
          <w:color w:val="000000"/>
          <w:sz w:val="28"/>
          <w:szCs w:val="28"/>
        </w:rPr>
        <w:t xml:space="preserve">Все разрушения и повреждения дорожных покрытий, озеленения и элементов благоустройства, произведенные по вине строительных и ремонтных организаций при производстве работ по прокладке подземных </w:t>
      </w:r>
      <w:r w:rsidRPr="0090673D">
        <w:rPr>
          <w:rStyle w:val="a3"/>
          <w:color w:val="000000"/>
          <w:sz w:val="28"/>
          <w:szCs w:val="28"/>
        </w:rPr>
        <w:lastRenderedPageBreak/>
        <w:t xml:space="preserve">коммуникаций или других видов строительных работ, следует ликвидировать в полном объеме организациям, получившим разрешение (ордер) на производство работ, в сроки, </w:t>
      </w:r>
      <w:r>
        <w:rPr>
          <w:rStyle w:val="a3"/>
          <w:color w:val="000000"/>
          <w:sz w:val="28"/>
          <w:szCs w:val="28"/>
        </w:rPr>
        <w:t xml:space="preserve">согласованные администрацией </w:t>
      </w:r>
      <w:r w:rsidRPr="0090673D">
        <w:rPr>
          <w:rStyle w:val="a3"/>
          <w:color w:val="000000"/>
          <w:sz w:val="28"/>
          <w:szCs w:val="28"/>
        </w:rPr>
        <w:t>поселения в разрешении (ордере).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В течение 24 часов после окончания работ, независимо от времени года, покрытие проезжей части дороги должно быть восстановлено в пределах обеспечения безаварийного движения транспорта и возможности выполнения механизированной уборки. Конструкция дорожной одежды после ее вскрытия должна быть восстановлена в существующей конструкции в сроки, указанные в соглашении (договоре) о восстановлении нарушенного благоустройства, но не позднее 1 месяца - в весенне-летний период, и не позднее 2 месяцев - в осенне</w:t>
      </w:r>
      <w:r w:rsidRPr="00AC61EA">
        <w:rPr>
          <w:rStyle w:val="a3"/>
          <w:color w:val="000000"/>
          <w:sz w:val="28"/>
          <w:szCs w:val="28"/>
        </w:rPr>
        <w:softHyphen/>
        <w:t>зимний период.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Лицо, производящее земляные работы, обязано на месте проведения работ иметь при себе копию разрешения и план-схему организации производства работ.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Лица, производящие работы, должностные лица, ответственные за производство дорожных, строительных, аварийных и других земляных работ, обязаны осуществлять ведение работ в соответствии с настоящими Правилами, строительными нормами, правилами, техническими регламентами, стандартами, другими нормативными актами в сфере строительства и производства работ, другими нормативными правовыми актами Российской Федерации, муниципальными правовыми актами поселения.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Производство работ в охранной зоне кабелей, находящихся под напряжением, или действующих газопроводов следует осуществлять под непосредственным наблюдением руководителя работ, представителей организаций, эксплуатирующих эти коммуникации.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В случае обнаружения в процессе производства земляных работ не указанных в проекте коммуникаций, подземных сооружений или взрывоопасных материалов, земляные работы должны быть приостановлены до получения разрешения соответствующих органов, а также владельцев коммуникаций.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При вскрытии дорожных покрытий, тротуаров, газонов, при производстве соответствующих работ, обеспечивается сохранность и использование плодородного слоя почвы.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В ночное время неработающие механизмы и ма</w:t>
      </w:r>
      <w:r w:rsidRPr="00AC61EA">
        <w:rPr>
          <w:color w:val="000000"/>
          <w:sz w:val="28"/>
          <w:szCs w:val="28"/>
        </w:rPr>
        <w:t>ши</w:t>
      </w:r>
      <w:r w:rsidRPr="00AC61EA">
        <w:rPr>
          <w:rStyle w:val="a3"/>
          <w:color w:val="000000"/>
          <w:sz w:val="28"/>
          <w:szCs w:val="28"/>
        </w:rPr>
        <w:t>ны должны убираться с проезжей части дорог.</w:t>
      </w:r>
    </w:p>
    <w:p w:rsidR="00D951BA" w:rsidRPr="00AC61EA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>Для обеспечения безопасности прохода пешеходов, лица, производящие земляные работы, обязаны устанавливать настилы и мостики с перилами на расстоянии не менее, чем 200 м друг от друга.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Подрядные организации и лица, ответственные за производство работ, несут ответственность за некачественное выполнение указанных работ и восстановление элементов (объектов) нарушенного благоустройства в соответствии с законодательством Российской Федерации.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Производство земляных работ без разрешения (ордера) не </w:t>
      </w:r>
      <w:r w:rsidRPr="00AC61EA">
        <w:rPr>
          <w:rStyle w:val="a3"/>
          <w:color w:val="000000"/>
          <w:sz w:val="28"/>
          <w:szCs w:val="28"/>
        </w:rPr>
        <w:lastRenderedPageBreak/>
        <w:t>освобождает лицо, их производящее, от обязанности по восстановлению нарушенного благоустройства.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Привлечение к административной ответственности не освобождает от обязанности по восстановлению нарушенного благоустройства.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Орган, выдав</w:t>
      </w:r>
      <w:r w:rsidRPr="00AC61EA">
        <w:rPr>
          <w:color w:val="000000"/>
          <w:sz w:val="28"/>
          <w:szCs w:val="28"/>
        </w:rPr>
        <w:t>ши</w:t>
      </w:r>
      <w:r w:rsidRPr="00AC61EA">
        <w:rPr>
          <w:rStyle w:val="a3"/>
          <w:color w:val="000000"/>
          <w:sz w:val="28"/>
          <w:szCs w:val="28"/>
        </w:rPr>
        <w:t>й разрешение на производство работ, имеет право аннулировать разрешение на ведение работ в случае нарушения порядка проведения соответствующих видов работ, определяемого нормами действующего законодательства, а также условий производства работ (срок, способ ведения работ), установленных в ордере, с привлечением к ответственности виновных лиц в соответствии с законодательством Российской Федерации.</w:t>
      </w:r>
    </w:p>
    <w:p w:rsidR="00D951BA" w:rsidRPr="00FC3649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При производстве дорожных, строительных и других земляных работ на территории поселения запрещается: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производить дорожные, строительные и другие земляные работы без разрешения (ордера) на их производство;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производить на территории памятников истории и культуры земляные работы, создающие угрозу их повреждения, разрушения или уничтожения, без разрешения соответствующего органа охраны объектов культурного наследия;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повреждать существующие сооружения, коммуникации, зеленые насаждения</w:t>
      </w:r>
    </w:p>
    <w:p w:rsidR="00D951BA" w:rsidRPr="00FC3649" w:rsidRDefault="00D951BA" w:rsidP="00D951BA">
      <w:pPr>
        <w:pStyle w:val="a4"/>
        <w:shd w:val="clear" w:color="auto" w:fill="auto"/>
        <w:spacing w:before="0" w:after="0" w:line="322" w:lineRule="exact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>и элементы благоустройства;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производить доставку материалов к месту работ ранее срока начала работ, установленного в разрешении;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готовить раствор и бетон непосредственно на проезжей части улиц и дорог;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производить откачку воды из колодцев, траншей и котлованов на газоны, территорию зеленых насаждений, тротуары и проезжую часть улиц и дорог;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6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оставлять на проезжей части улиц, дорог, тротуарах, газонах землю и строительный мусор после окончания работ;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занимать излишние (неустановленные в разрешении на производство работ) площади под складирование строительных материалов, огораживать территории, выходящие за установленные в разрешении границы;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загромождать проходы и въезды во дворы, нарушать проезд транспорта и движение пешеходов;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30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засыпать землей и строительными материалами деревья, кустарники, газоны, проезжую часть дорог, улиц, тротуары, территории, не выделенные для производства работ.</w:t>
      </w:r>
    </w:p>
    <w:p w:rsidR="00D951BA" w:rsidRPr="00FC3649" w:rsidRDefault="00D951BA" w:rsidP="00D951BA">
      <w:pPr>
        <w:pStyle w:val="11"/>
        <w:keepNext/>
        <w:keepLines/>
        <w:shd w:val="clear" w:color="auto" w:fill="auto"/>
        <w:spacing w:before="0"/>
        <w:ind w:right="20" w:firstLine="720"/>
        <w:jc w:val="both"/>
        <w:rPr>
          <w:sz w:val="28"/>
          <w:szCs w:val="28"/>
        </w:rPr>
      </w:pPr>
      <w:bookmarkStart w:id="9" w:name="bookmark9"/>
      <w:r w:rsidRPr="00FC3649">
        <w:rPr>
          <w:rStyle w:val="10"/>
          <w:color w:val="000000"/>
          <w:sz w:val="28"/>
          <w:szCs w:val="28"/>
        </w:rPr>
        <w:t>Статья 11. Требования к содержанию и благоустройству прилегающей территории объектов торговли</w:t>
      </w:r>
      <w:bookmarkEnd w:id="9"/>
      <w:r w:rsidRPr="00FC3649">
        <w:rPr>
          <w:rStyle w:val="10"/>
          <w:color w:val="000000"/>
          <w:sz w:val="28"/>
          <w:szCs w:val="28"/>
        </w:rPr>
        <w:t>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Размещение объектов мелкорозничной торговли без разрешения </w:t>
      </w:r>
      <w:r w:rsidRPr="00FC3649">
        <w:rPr>
          <w:rStyle w:val="a3"/>
          <w:color w:val="000000"/>
          <w:sz w:val="28"/>
          <w:szCs w:val="28"/>
        </w:rPr>
        <w:lastRenderedPageBreak/>
        <w:t>запрещено.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Размещение нестационарных объектов торговли (нестационарных объектов по предоставлению услуг) на земельных участках, находящихся в муниципальной собственности поселения, и на земельных участках, государственная собственность на которые не разграничена, без разрешения, выданного в соответствии с договором на размещение (эксплуатацию) нестационарного объекта торговли (нестационарного объекта по предоставлению услуг) на территории поселения запрещено.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Период размещения нестационарных объектов, условия, требования к техническим характеристикам устанавливается в разрешении на размещение нестационарного объекта торговли, либо в договоре на установку (эксплуатацию) нестационарного объекта торговли.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Для объектов торговли, при возведении которых требуется проведение земляных и строительно-монтажных работ, требуется получение разрешения на производство земляных работ.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После демонтажа объекта торговли, собственник (пользователь) такого объекта обязан восстановить благоустройство прилегающей территории.</w:t>
      </w:r>
    </w:p>
    <w:p w:rsidR="00D951BA" w:rsidRPr="00FC3649" w:rsidRDefault="00195AAF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195AAF">
        <w:rPr>
          <w:rStyle w:val="a3"/>
          <w:color w:val="FF0000"/>
          <w:sz w:val="28"/>
          <w:szCs w:val="28"/>
        </w:rPr>
        <w:t>ИСКЛЮЧЕН</w:t>
      </w:r>
      <w:r w:rsidR="00D951BA" w:rsidRPr="00FC3649">
        <w:rPr>
          <w:rStyle w:val="a3"/>
          <w:color w:val="000000"/>
          <w:sz w:val="28"/>
          <w:szCs w:val="28"/>
        </w:rPr>
        <w:t xml:space="preserve"> Запрещается размещение различных объектов (манекенов, выносного меню и т.д.) на земельных участках, примыкающих к объекту торговли независимо от форм права собственности таких земельных участков.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Владельцы нестационарных объектов торговли (нестационарных объектов по предоставлению услуг) обеспечивают надлежащее санитарно</w:t>
      </w:r>
      <w:r w:rsidRPr="00FC3649">
        <w:rPr>
          <w:rStyle w:val="a3"/>
          <w:color w:val="000000"/>
          <w:sz w:val="28"/>
          <w:szCs w:val="28"/>
        </w:rPr>
        <w:softHyphen/>
        <w:t>техническое состояние прилегающей территории.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Организация объектов стационарной торговли разрешается в едином порядке, с соблюдением санитарных норм и правил, а также требований настоящих</w:t>
      </w:r>
    </w:p>
    <w:p w:rsidR="00D951BA" w:rsidRPr="00FC3649" w:rsidRDefault="00D951BA" w:rsidP="00D951BA">
      <w:pPr>
        <w:pStyle w:val="a4"/>
        <w:shd w:val="clear" w:color="auto" w:fill="auto"/>
        <w:spacing w:before="0" w:after="303" w:line="260" w:lineRule="exact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>Правил.</w:t>
      </w:r>
    </w:p>
    <w:p w:rsidR="00D951BA" w:rsidRPr="00FC3649" w:rsidRDefault="00D951BA" w:rsidP="00D951BA">
      <w:pPr>
        <w:pStyle w:val="41"/>
        <w:shd w:val="clear" w:color="auto" w:fill="auto"/>
        <w:spacing w:before="0" w:after="0" w:line="322" w:lineRule="exact"/>
        <w:ind w:firstLine="740"/>
        <w:jc w:val="both"/>
        <w:rPr>
          <w:sz w:val="28"/>
          <w:szCs w:val="28"/>
        </w:rPr>
      </w:pPr>
      <w:r w:rsidRPr="00FC3649">
        <w:rPr>
          <w:rStyle w:val="4"/>
          <w:color w:val="000000"/>
          <w:sz w:val="28"/>
          <w:szCs w:val="28"/>
        </w:rPr>
        <w:t>Статья 12. Участие в организации сбора и вывоза отходов</w:t>
      </w:r>
    </w:p>
    <w:p w:rsidR="00D951BA" w:rsidRPr="00FC3649" w:rsidRDefault="00D951BA" w:rsidP="00D951BA">
      <w:pPr>
        <w:pStyle w:val="a4"/>
        <w:numPr>
          <w:ilvl w:val="0"/>
          <w:numId w:val="17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Организация деятельности по сбору (в том числе раздельному), твердых коммунальных отходов на территории поселения осуществляется в соответствии с действующим законодательством и настоящими Правилами.</w:t>
      </w:r>
    </w:p>
    <w:p w:rsidR="00D951BA" w:rsidRPr="00FC3649" w:rsidRDefault="00D951BA" w:rsidP="00D951BA">
      <w:pPr>
        <w:pStyle w:val="a4"/>
        <w:numPr>
          <w:ilvl w:val="0"/>
          <w:numId w:val="17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</w:t>
      </w:r>
      <w:r w:rsidR="00195AAF" w:rsidRPr="00195AAF">
        <w:rPr>
          <w:rStyle w:val="a3"/>
          <w:color w:val="FF0000"/>
          <w:sz w:val="28"/>
          <w:szCs w:val="28"/>
        </w:rPr>
        <w:t>ИСКЛЮЧЕН</w:t>
      </w:r>
      <w:r w:rsidR="00195AAF" w:rsidRPr="004045CF">
        <w:rPr>
          <w:rStyle w:val="a3"/>
          <w:color w:val="000000"/>
          <w:sz w:val="28"/>
          <w:szCs w:val="28"/>
        </w:rPr>
        <w:t xml:space="preserve"> </w:t>
      </w:r>
      <w:r w:rsidRPr="00FC3649">
        <w:rPr>
          <w:rStyle w:val="a3"/>
          <w:color w:val="000000"/>
          <w:sz w:val="28"/>
          <w:szCs w:val="28"/>
        </w:rPr>
        <w:t>Накопление, сбор и вывоз всех видов отходов организуется собственниками отходов на основании предусмотренных действующим законодательством договоров на оказание услуг по обращению с твердыми коммунальными отходами, заключаемых с индивидуальным предпринимателем, осуществляющим деятельность по сбору и транспортированию отходов.</w:t>
      </w:r>
    </w:p>
    <w:p w:rsidR="00D951BA" w:rsidRPr="00FC3649" w:rsidRDefault="00D951BA" w:rsidP="00D951BA">
      <w:pPr>
        <w:pStyle w:val="a4"/>
        <w:numPr>
          <w:ilvl w:val="0"/>
          <w:numId w:val="17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Вывоз отходов осуществляется на объекты размещения, обустроенные в соответствии с действующим законодательством.</w:t>
      </w:r>
    </w:p>
    <w:p w:rsidR="00D951BA" w:rsidRPr="00FC3649" w:rsidRDefault="00195AAF" w:rsidP="00D951BA">
      <w:pPr>
        <w:pStyle w:val="a4"/>
        <w:numPr>
          <w:ilvl w:val="0"/>
          <w:numId w:val="17"/>
        </w:numPr>
        <w:shd w:val="clear" w:color="auto" w:fill="auto"/>
        <w:spacing w:before="0" w:after="300" w:line="322" w:lineRule="exact"/>
        <w:ind w:firstLine="740"/>
        <w:jc w:val="both"/>
        <w:rPr>
          <w:sz w:val="28"/>
          <w:szCs w:val="28"/>
        </w:rPr>
      </w:pPr>
      <w:r w:rsidRPr="00195AAF">
        <w:rPr>
          <w:rStyle w:val="a3"/>
          <w:color w:val="FF0000"/>
          <w:sz w:val="28"/>
          <w:szCs w:val="28"/>
        </w:rPr>
        <w:t>ИСКЛЮЧЕН</w:t>
      </w:r>
      <w:r w:rsidR="00D951BA" w:rsidRPr="00FC3649">
        <w:rPr>
          <w:rStyle w:val="a3"/>
          <w:color w:val="000000"/>
          <w:sz w:val="28"/>
          <w:szCs w:val="28"/>
        </w:rPr>
        <w:t xml:space="preserve"> Графики сбора отходов должны обеспечивать удобства вывоза отходов.</w:t>
      </w:r>
    </w:p>
    <w:p w:rsidR="00D951BA" w:rsidRPr="00FC3649" w:rsidRDefault="00D951BA" w:rsidP="00D951BA">
      <w:pPr>
        <w:pStyle w:val="41"/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4"/>
          <w:color w:val="000000"/>
          <w:sz w:val="28"/>
          <w:szCs w:val="28"/>
        </w:rPr>
        <w:lastRenderedPageBreak/>
        <w:t>Статья 13. Особые требования к доступности жилой среды для маломобильных групп населения.</w:t>
      </w:r>
    </w:p>
    <w:p w:rsidR="00D951BA" w:rsidRPr="00FC3649" w:rsidRDefault="00D951BA" w:rsidP="00D951BA">
      <w:pPr>
        <w:pStyle w:val="a4"/>
        <w:numPr>
          <w:ilvl w:val="0"/>
          <w:numId w:val="18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При проектировании объектов благоустройства жилой среды, улиц и дорог, объектов культурно-бытового обслуживания рекомендуется предусматривать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лиц и инвалидов в соответствии нормами действующего законодательства.</w:t>
      </w:r>
    </w:p>
    <w:p w:rsidR="00D951BA" w:rsidRPr="00FC3649" w:rsidRDefault="00D951BA" w:rsidP="00D951BA">
      <w:pPr>
        <w:pStyle w:val="a4"/>
        <w:numPr>
          <w:ilvl w:val="0"/>
          <w:numId w:val="18"/>
        </w:numPr>
        <w:shd w:val="clear" w:color="auto" w:fill="auto"/>
        <w:spacing w:before="0" w:after="30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Проектирование, строительство, установка технических средств и оборудования, способствующих передвижению пожилых лиц и инвалидов, рекомендуется осуществлять при новом строительстве заказчиком в соответствии с утвержденной проектной документацией.</w:t>
      </w:r>
    </w:p>
    <w:p w:rsidR="00D951BA" w:rsidRPr="00FC3649" w:rsidRDefault="00D951BA" w:rsidP="00D951BA">
      <w:pPr>
        <w:pStyle w:val="41"/>
        <w:shd w:val="clear" w:color="auto" w:fill="auto"/>
        <w:spacing w:before="0" w:after="0" w:line="322" w:lineRule="exact"/>
        <w:ind w:firstLine="740"/>
        <w:jc w:val="both"/>
        <w:rPr>
          <w:sz w:val="28"/>
          <w:szCs w:val="28"/>
        </w:rPr>
      </w:pPr>
      <w:r w:rsidRPr="00FC3649">
        <w:rPr>
          <w:rStyle w:val="4"/>
          <w:color w:val="000000"/>
          <w:sz w:val="28"/>
          <w:szCs w:val="28"/>
        </w:rPr>
        <w:t>Статья 14. Принципы организации общественного соучастия.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Все формы общественного соучастия направлены на наиболее полное включение всех заинтересованных сторон, на выявление их истинных интересов и ценностей, их отражение в проектировании любых изменений, на достижение согласия по целям и планам реализации проектов, на мобилизацию и объединение всех субъектов жизни вокруг проектов, реализующих стратегию развития территории.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Открытое обсуждение проектов благоустройства территории рекомендуется организовывать на этапе формулирования задач проекта и по итогам каждого из этапов проектирования.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Все решения, касающиеся благоустройства и развития территории должны приниматься открыто и гласно, с учетом мнения жителей поселения.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Для повышения уровня доступности информации и информирования населения и других субъектов жизни о задачах и проектах в сфере благоустройства и комплексного развития среды вся информация по указанным направлениям размещается на официальном сайте </w:t>
      </w:r>
      <w:r w:rsidR="00C9053E">
        <w:rPr>
          <w:rStyle w:val="a3"/>
          <w:color w:val="000000"/>
          <w:sz w:val="28"/>
          <w:szCs w:val="28"/>
        </w:rPr>
        <w:t>Новоспасского</w:t>
      </w:r>
      <w:r w:rsidRPr="00FC364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spacing w:before="0" w:after="0" w:line="322" w:lineRule="exact"/>
        <w:ind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Для осуществления участия граждан в процессе принятия решений и реализации проектов комплексного благоустройства возможны следующие формы общественного соучастия: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совместное определение целей и задач по развитию территории, инвентаризация проблем и потенциалов среды;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определение основных видов активностей, функциональных зон и их взаимного расположения на выбранной территории;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консультации в выборе типов покрытий, с учетом функционального зонирования территории;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консультации по предполагаемым типам озеленения;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lastRenderedPageBreak/>
        <w:t xml:space="preserve"> консультации по предполагаемым типам освещения и осветительного оборудования;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участие в разработке проекта, обсуждение решений с архитекторами, проектировщиками и другими профильными специалистами;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tabs>
          <w:tab w:val="left" w:pos="1474"/>
        </w:tabs>
        <w:spacing w:before="0" w:after="30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>При реализации проектов необходимо обеспечить информирование общественности о планирующихся изменениях и возможности участия в этом процессе.</w:t>
      </w:r>
    </w:p>
    <w:p w:rsidR="00D951BA" w:rsidRPr="00FC3649" w:rsidRDefault="00D951BA" w:rsidP="00D951BA">
      <w:pPr>
        <w:pStyle w:val="11"/>
        <w:keepNext/>
        <w:keepLines/>
        <w:shd w:val="clear" w:color="auto" w:fill="auto"/>
        <w:spacing w:before="0"/>
        <w:ind w:left="20" w:firstLine="720"/>
        <w:jc w:val="both"/>
        <w:rPr>
          <w:sz w:val="28"/>
          <w:szCs w:val="28"/>
        </w:rPr>
      </w:pPr>
      <w:bookmarkStart w:id="10" w:name="bookmark10"/>
      <w:r w:rsidRPr="00FC3649">
        <w:rPr>
          <w:rStyle w:val="10"/>
          <w:color w:val="000000"/>
          <w:sz w:val="28"/>
          <w:szCs w:val="28"/>
        </w:rPr>
        <w:t>Статья 15. Содержание домашних животных и птиц</w:t>
      </w:r>
      <w:bookmarkEnd w:id="10"/>
    </w:p>
    <w:p w:rsidR="00D951BA" w:rsidRPr="00FC3649" w:rsidRDefault="00D951BA" w:rsidP="00D951BA">
      <w:pPr>
        <w:pStyle w:val="a4"/>
        <w:numPr>
          <w:ilvl w:val="0"/>
          <w:numId w:val="2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Содержание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>их животных и птицы не должно нарушать права и законные интересы третьих лиц. Ответственность за вред, причиненный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>ими животными и птицей, несут их владельцы в порядке, установленном действующим законодательством РФ.</w:t>
      </w:r>
    </w:p>
    <w:p w:rsidR="00D951BA" w:rsidRPr="00FC3649" w:rsidRDefault="00D951BA" w:rsidP="00D951BA">
      <w:pPr>
        <w:pStyle w:val="a4"/>
        <w:numPr>
          <w:ilvl w:val="0"/>
          <w:numId w:val="2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Владельцы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>их животных самостоятельно осуществляют уборку и утилизацию экскрементов своих питомцев.</w:t>
      </w:r>
    </w:p>
    <w:p w:rsidR="00D951BA" w:rsidRPr="00FC3649" w:rsidRDefault="00D951BA" w:rsidP="00D951BA">
      <w:pPr>
        <w:pStyle w:val="a4"/>
        <w:numPr>
          <w:ilvl w:val="0"/>
          <w:numId w:val="2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Содержание жителями поселения сельскохозяйственных животных (коров, овец, коз, свиней и иных) и птиц разрешается на территориях индивидуальных жилых домов с приусадебными участками.</w:t>
      </w:r>
    </w:p>
    <w:p w:rsidR="00D951BA" w:rsidRPr="00FC3649" w:rsidRDefault="00D951BA" w:rsidP="00D951BA">
      <w:pPr>
        <w:pStyle w:val="a4"/>
        <w:numPr>
          <w:ilvl w:val="0"/>
          <w:numId w:val="2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Все продуктивные животные (крупный рогатый скот, козы, овцы, свиньи, лошади) подлежат обязательной регистрации путем биркования и ежегодной перерегистрации в ветеринарных учреждениях по месту жительства граждан - владельцев животных.</w:t>
      </w:r>
    </w:p>
    <w:p w:rsidR="00D951BA" w:rsidRPr="00FC3649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FC3649">
        <w:rPr>
          <w:rStyle w:val="a3"/>
          <w:color w:val="000000"/>
          <w:sz w:val="28"/>
          <w:szCs w:val="28"/>
        </w:rPr>
        <w:t>Выпас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>их животных разрешается в местах выпаса, определяемых нормативно-правовым актом органа местного самоуправления, под наблюдением владельца или по его поручению иного лица.</w:t>
      </w:r>
    </w:p>
    <w:p w:rsidR="00D951BA" w:rsidRPr="00FC3649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Выгул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>их животных разрешается с 7.00 до 23.00 час. При выгуле в другое время владельцы обязаны принимать меры для обеспечения тишины на улицах и во дворах жилых домов.</w:t>
      </w:r>
    </w:p>
    <w:p w:rsidR="00D951BA" w:rsidRPr="00B338B2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firstLine="720"/>
        <w:jc w:val="both"/>
        <w:rPr>
          <w:rStyle w:val="a3"/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Выводить собак из жилых и изолированных помещений в общие дворы и на улицу можно только на коротком поводке и в наморднике, за исключением щенков до трехмесячного возраста.</w:t>
      </w:r>
    </w:p>
    <w:p w:rsidR="00D951BA" w:rsidRPr="00B338B2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740" w:right="20" w:firstLine="720"/>
        <w:jc w:val="both"/>
        <w:rPr>
          <w:sz w:val="28"/>
          <w:szCs w:val="28"/>
        </w:rPr>
      </w:pPr>
      <w:r w:rsidRPr="00B338B2">
        <w:rPr>
          <w:sz w:val="28"/>
          <w:szCs w:val="28"/>
        </w:rPr>
        <w:t>Владельцы собак обязаны размещать предупреждающие таблички о наличии на подворье собаки, например: «Осторожно, во дворе собака», «Осторожно во дворе злая собака».</w:t>
      </w:r>
    </w:p>
    <w:p w:rsidR="00D951BA" w:rsidRPr="00FC3649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Владельцы обязаны не допускать загрязнения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 xml:space="preserve">ими животными и птицами дворов, тротуаров, улиц, парков, газонов, детских площадок, скверов, площадей, а также подъездов жилых домов. При выгуле собак, кошек и других мелких животных владелец обязан иметь при себе принадлежности, обеспечивающие полную уборку естественных испражнений домашних животных, которые подлежат выбросу в мусорные </w:t>
      </w:r>
      <w:r w:rsidRPr="00FC3649">
        <w:rPr>
          <w:rStyle w:val="a3"/>
          <w:color w:val="000000"/>
          <w:sz w:val="28"/>
          <w:szCs w:val="28"/>
        </w:rPr>
        <w:lastRenderedPageBreak/>
        <w:t>контейнеры на площадках.</w:t>
      </w:r>
    </w:p>
    <w:p w:rsidR="00D951BA" w:rsidRPr="00DE5D00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Спускать собаку с поводка можно только в местах выгула. При отсутствии специально отведенных площадок допускается выгул на пустырях, откосах и иных местах, определяемых нормативно-правовым актом органа местного самоуправления.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Дрессировка собак может проводиться только на хорошо огороженных площадках либо за территорией поселения.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Перегонять дома</w:t>
      </w:r>
      <w:r w:rsidRPr="00281805">
        <w:rPr>
          <w:color w:val="000000"/>
          <w:sz w:val="28"/>
          <w:szCs w:val="28"/>
        </w:rPr>
        <w:t>шн</w:t>
      </w:r>
      <w:r w:rsidRPr="00281805">
        <w:rPr>
          <w:rStyle w:val="a3"/>
          <w:color w:val="000000"/>
          <w:sz w:val="28"/>
          <w:szCs w:val="28"/>
        </w:rPr>
        <w:t>их животных по дорогам следует только в светлое время суток, направляя их при этом как можно ближе к правому краю дороги.</w:t>
      </w:r>
    </w:p>
    <w:p w:rsidR="00D951BA" w:rsidRPr="00281805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>Запрещается вести домашних животных по дороге с асфальтовым покрытием при возможности прогона по грунтовым дорогам и тропинкам.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При оставлении домашнего скота на улицах владельцы скота возмещают ущерб от порчи зеленых насаждений и затрат на загон скота.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Домашние козы должны содержатся исключительно в загонах внутри придомовой территории или в общественном стаде, или на привяз</w:t>
      </w:r>
      <w:r>
        <w:rPr>
          <w:rStyle w:val="a3"/>
          <w:color w:val="000000"/>
          <w:sz w:val="28"/>
          <w:szCs w:val="28"/>
        </w:rPr>
        <w:t>и.</w:t>
      </w:r>
    </w:p>
    <w:p w:rsidR="00D951BA" w:rsidRPr="00281805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sz w:val="28"/>
          <w:szCs w:val="28"/>
        </w:rPr>
      </w:pP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</w:t>
      </w:r>
      <w:r w:rsidRPr="00B338B2">
        <w:rPr>
          <w:rStyle w:val="a3"/>
          <w:b/>
          <w:color w:val="000000"/>
          <w:sz w:val="28"/>
          <w:szCs w:val="28"/>
        </w:rPr>
        <w:t>Не допускается</w:t>
      </w:r>
      <w:r w:rsidRPr="00281805">
        <w:rPr>
          <w:rStyle w:val="a3"/>
          <w:color w:val="000000"/>
          <w:sz w:val="28"/>
          <w:szCs w:val="28"/>
        </w:rPr>
        <w:t>: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допускать животных на детские площадки, территории школ, детских садов, в столовые, поликлиники, продовольственные магазины;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выгул домашних животных на пляжах и купание их в водоемах;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допускать животных в учреждения при наличии запрещающей надписи;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выпускать животных и птиц без сопровождения на территории населенных пунктов;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выгуливать животных лицам, находящимся в состоянии алкогольного опьянения, а также лицам, не достигшим четырнадцатилетнего возраста;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постоянное содержание домашних животных и птицы на балконах, лоджиях, в местах общего пользования жилых домов (коридорах смежных квартир, лестничных клетках, чердаках, подвалах и других подсобных помещениях);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right="20" w:firstLine="740"/>
        <w:jc w:val="both"/>
        <w:rPr>
          <w:rStyle w:val="a3"/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нахождение домашних животных на территории поселений вне отведенных для этого мест, за исключением мест проведения специализированных мероприятий (выставки и пр.).</w:t>
      </w:r>
    </w:p>
    <w:p w:rsidR="00D951BA" w:rsidRDefault="00D951BA" w:rsidP="00D951BA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1805">
        <w:rPr>
          <w:rFonts w:ascii="Times New Roman" w:hAnsi="Times New Roman" w:cs="Times New Roman"/>
          <w:sz w:val="28"/>
          <w:szCs w:val="28"/>
        </w:rPr>
        <w:t xml:space="preserve">Не допускается выпас в общем стаде КРС больных инфекционными, вирусными болезнями опасных для здоровых животных и людей. При выпасе заведомо известных больных животных, административную ответственность несет владелец животного совместно с лицом, осуществлявшим выпас. </w:t>
      </w:r>
    </w:p>
    <w:p w:rsidR="00F2268C" w:rsidRPr="00525AEC" w:rsidRDefault="00F2268C" w:rsidP="00F2268C">
      <w:pPr>
        <w:pStyle w:val="a4"/>
        <w:numPr>
          <w:ilvl w:val="0"/>
          <w:numId w:val="22"/>
        </w:numPr>
        <w:tabs>
          <w:tab w:val="left" w:pos="433"/>
        </w:tabs>
        <w:spacing w:after="304" w:line="322" w:lineRule="exact"/>
        <w:ind w:left="560" w:right="20"/>
        <w:jc w:val="both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Не допускается оставление без присмотра, а также, самовольный выпас крупного рогатого скота, лошадей, птиц в неустановленных для этого местах.</w:t>
      </w:r>
    </w:p>
    <w:p w:rsidR="00F2268C" w:rsidRPr="00F2268C" w:rsidRDefault="00F2268C" w:rsidP="00F226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51BA" w:rsidRPr="00281805" w:rsidRDefault="00D951BA" w:rsidP="00D951BA">
      <w:pPr>
        <w:pStyle w:val="a4"/>
        <w:shd w:val="clear" w:color="auto" w:fill="auto"/>
        <w:spacing w:before="0" w:after="0" w:line="322" w:lineRule="exact"/>
        <w:ind w:left="760" w:right="20"/>
        <w:jc w:val="both"/>
        <w:rPr>
          <w:sz w:val="28"/>
          <w:szCs w:val="28"/>
        </w:rPr>
      </w:pP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Владельцы дома</w:t>
      </w:r>
      <w:r w:rsidRPr="00281805">
        <w:rPr>
          <w:color w:val="000000"/>
          <w:sz w:val="28"/>
          <w:szCs w:val="28"/>
        </w:rPr>
        <w:t>шн</w:t>
      </w:r>
      <w:r w:rsidRPr="00281805">
        <w:rPr>
          <w:rStyle w:val="a3"/>
          <w:color w:val="000000"/>
          <w:sz w:val="28"/>
          <w:szCs w:val="28"/>
        </w:rPr>
        <w:t>их животных и птицы обязаны:</w:t>
      </w:r>
    </w:p>
    <w:p w:rsidR="00D951BA" w:rsidRPr="00281805" w:rsidRDefault="00D951BA" w:rsidP="00D951BA">
      <w:pPr>
        <w:pStyle w:val="a4"/>
        <w:numPr>
          <w:ilvl w:val="0"/>
          <w:numId w:val="23"/>
        </w:numPr>
        <w:shd w:val="clear" w:color="auto" w:fill="auto"/>
        <w:tabs>
          <w:tab w:val="left" w:pos="1441"/>
        </w:tabs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>осуществлять хозяйственные и ветеринарные мероприятия, обеспечивающие предупреждение болезней животных и безопасность в ветеринарно-санитарном отношении продуктов животноводства, не допускать загрязнения окружающей среды отходами животноводства, а также проводить обязательные лечебно</w:t>
      </w:r>
      <w:r w:rsidRPr="00281805">
        <w:rPr>
          <w:rStyle w:val="a3"/>
          <w:color w:val="000000"/>
          <w:sz w:val="28"/>
          <w:szCs w:val="28"/>
        </w:rPr>
        <w:softHyphen/>
        <w:t>профилактические мероприятия в период ежегодной перерегистрации;</w:t>
      </w:r>
    </w:p>
    <w:p w:rsidR="00D951BA" w:rsidRPr="00281805" w:rsidRDefault="00D951BA" w:rsidP="00D951BA">
      <w:pPr>
        <w:pStyle w:val="a4"/>
        <w:numPr>
          <w:ilvl w:val="0"/>
          <w:numId w:val="23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осуществлять постоянный контроль за местом нахождения животных;</w:t>
      </w:r>
    </w:p>
    <w:p w:rsidR="00D951BA" w:rsidRPr="00281805" w:rsidRDefault="00D951BA" w:rsidP="00D951BA">
      <w:pPr>
        <w:pStyle w:val="a4"/>
        <w:numPr>
          <w:ilvl w:val="0"/>
          <w:numId w:val="2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при заболевании животных и в случае их падежа, а также при необычном их поведении немедленно извещать специалистов ветеринарных учреждений. До их прибытия изолировать животных с признаками заболеваний;</w:t>
      </w:r>
    </w:p>
    <w:p w:rsidR="00D951BA" w:rsidRPr="00281805" w:rsidRDefault="00D951BA" w:rsidP="00D951BA">
      <w:pPr>
        <w:pStyle w:val="a4"/>
        <w:numPr>
          <w:ilvl w:val="0"/>
          <w:numId w:val="2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предоставлять по требованию ветеринарных специалистов животных для осмотра, диагностических исследований, предохранительных прививок и лечебно</w:t>
      </w:r>
      <w:r w:rsidRPr="00281805">
        <w:rPr>
          <w:rStyle w:val="a3"/>
          <w:color w:val="000000"/>
          <w:sz w:val="28"/>
          <w:szCs w:val="28"/>
        </w:rPr>
        <w:softHyphen/>
        <w:t>профилактических обработок.</w:t>
      </w:r>
    </w:p>
    <w:p w:rsidR="00D951BA" w:rsidRPr="00B338B2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rStyle w:val="a3"/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Захоронение умершего скота производится в специально определенном местом специализированной организацией.</w:t>
      </w:r>
    </w:p>
    <w:p w:rsidR="00D951BA" w:rsidRPr="00281805" w:rsidRDefault="00D951BA" w:rsidP="00D951BA">
      <w:pPr>
        <w:pStyle w:val="a4"/>
        <w:shd w:val="clear" w:color="auto" w:fill="auto"/>
        <w:spacing w:before="0" w:after="0" w:line="322" w:lineRule="exact"/>
        <w:ind w:left="740" w:right="20"/>
        <w:jc w:val="both"/>
        <w:rPr>
          <w:sz w:val="28"/>
          <w:szCs w:val="28"/>
        </w:rPr>
      </w:pP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Организации, имеющие на своей территории сторожевых собак, обязаны:</w:t>
      </w:r>
    </w:p>
    <w:p w:rsidR="00D951BA" w:rsidRPr="00281805" w:rsidRDefault="00D951BA" w:rsidP="00D951BA">
      <w:pPr>
        <w:pStyle w:val="a4"/>
        <w:numPr>
          <w:ilvl w:val="0"/>
          <w:numId w:val="24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зарегистрировать собак на общих основаниях;</w:t>
      </w:r>
    </w:p>
    <w:p w:rsidR="00D951BA" w:rsidRPr="00281805" w:rsidRDefault="00D951BA" w:rsidP="00D951BA">
      <w:pPr>
        <w:pStyle w:val="a4"/>
        <w:numPr>
          <w:ilvl w:val="0"/>
          <w:numId w:val="24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содержать собак на прочной привязи;</w:t>
      </w:r>
    </w:p>
    <w:p w:rsidR="00D951BA" w:rsidRPr="00281805" w:rsidRDefault="00D951BA" w:rsidP="00D951BA">
      <w:pPr>
        <w:pStyle w:val="a4"/>
        <w:numPr>
          <w:ilvl w:val="0"/>
          <w:numId w:val="24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исключить возможность доступа посетителей к животным;</w:t>
      </w:r>
    </w:p>
    <w:p w:rsidR="00D951BA" w:rsidRPr="00281805" w:rsidRDefault="00D951BA" w:rsidP="00D951BA">
      <w:pPr>
        <w:pStyle w:val="a4"/>
        <w:numPr>
          <w:ilvl w:val="0"/>
          <w:numId w:val="24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спускать собак с привязи только на хорошо огороженной территории с момента прекращения работы или на территории, отгороженной от территории общего пользования, при наличии предупреждающей надписи при входе на территорию.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Безнадзорные животные, находящиеся в общественных местах без сопровождающих лиц, подлежат отлову.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Отлов безнадзорных животных может производиться обнаружившим таких животных специализированным предприятием или иным лицом по заключенному с органами местного самоуправления договору.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Осуществление мероприятий по отлову безнадзорных животных основывается на принципах гуманного отношения к животным и соблюдения норм общественной нравственности.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Не допускается:</w:t>
      </w:r>
    </w:p>
    <w:p w:rsidR="00D951BA" w:rsidRPr="00281805" w:rsidRDefault="00D951BA" w:rsidP="00D951BA">
      <w:pPr>
        <w:pStyle w:val="a4"/>
        <w:numPr>
          <w:ilvl w:val="0"/>
          <w:numId w:val="2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изымать животных из квартир и с территории частных домовладений без соответствующего постановления суда;</w:t>
      </w:r>
    </w:p>
    <w:p w:rsidR="00D951BA" w:rsidRPr="00281805" w:rsidRDefault="00D951BA" w:rsidP="00D951BA">
      <w:pPr>
        <w:pStyle w:val="a4"/>
        <w:numPr>
          <w:ilvl w:val="0"/>
          <w:numId w:val="2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снимать собак с привязи у магазинов, аптек, предприятий коммунального обслуживания и пр.;</w:t>
      </w:r>
    </w:p>
    <w:p w:rsidR="00D951BA" w:rsidRPr="00CB7B93" w:rsidRDefault="00D951BA" w:rsidP="00D951BA">
      <w:pPr>
        <w:pStyle w:val="a4"/>
        <w:numPr>
          <w:ilvl w:val="0"/>
          <w:numId w:val="25"/>
        </w:numPr>
        <w:shd w:val="clear" w:color="auto" w:fill="auto"/>
        <w:spacing w:before="0" w:after="300" w:line="322" w:lineRule="exact"/>
        <w:ind w:left="20" w:right="20" w:firstLine="720"/>
        <w:jc w:val="both"/>
        <w:rPr>
          <w:rStyle w:val="a3"/>
          <w:sz w:val="28"/>
          <w:szCs w:val="28"/>
          <w:shd w:val="clear" w:color="auto" w:fill="auto"/>
        </w:rPr>
      </w:pPr>
      <w:r w:rsidRPr="00281805">
        <w:rPr>
          <w:rStyle w:val="a3"/>
          <w:color w:val="000000"/>
          <w:sz w:val="28"/>
          <w:szCs w:val="28"/>
        </w:rPr>
        <w:t xml:space="preserve"> использовать приманки и иные средства отлова без рекомендации ветеринарных органов.</w:t>
      </w:r>
    </w:p>
    <w:p w:rsidR="00CB7B93" w:rsidRPr="00CB7B93" w:rsidRDefault="00CB7B93" w:rsidP="00CB7B93">
      <w:pPr>
        <w:spacing w:line="240" w:lineRule="atLeast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15.22. </w:t>
      </w:r>
      <w:r w:rsidRPr="00CB7B93">
        <w:rPr>
          <w:rFonts w:ascii="Times New Roman" w:hAnsi="Times New Roman"/>
          <w:sz w:val="28"/>
          <w:szCs w:val="28"/>
        </w:rPr>
        <w:t>Определить следующие территории для выгула домашних животных на территории Новоспасского сельсовета с установкой соответствующих вывесок:</w:t>
      </w:r>
    </w:p>
    <w:p w:rsidR="00CB7B93" w:rsidRPr="00CB7B93" w:rsidRDefault="00CB7B93" w:rsidP="00CB7B93">
      <w:pPr>
        <w:spacing w:line="240" w:lineRule="atLeast"/>
        <w:ind w:right="-284"/>
        <w:jc w:val="both"/>
        <w:rPr>
          <w:rFonts w:ascii="Times New Roman" w:hAnsi="Times New Roman"/>
          <w:sz w:val="28"/>
          <w:szCs w:val="28"/>
        </w:rPr>
      </w:pPr>
      <w:r w:rsidRPr="00CB7B93">
        <w:rPr>
          <w:rFonts w:ascii="Times New Roman" w:hAnsi="Times New Roman"/>
          <w:sz w:val="28"/>
          <w:szCs w:val="28"/>
        </w:rPr>
        <w:t>- село Новоспасск -  окраина села с северо – западой стороны от населенного пункта, в районе АЗС;</w:t>
      </w:r>
    </w:p>
    <w:p w:rsidR="00CB7B93" w:rsidRPr="00CB7B93" w:rsidRDefault="00CB7B93" w:rsidP="00CB7B93">
      <w:pPr>
        <w:spacing w:line="240" w:lineRule="atLeast"/>
        <w:ind w:right="-284"/>
        <w:jc w:val="both"/>
        <w:rPr>
          <w:rFonts w:ascii="Times New Roman" w:hAnsi="Times New Roman"/>
          <w:sz w:val="28"/>
          <w:szCs w:val="28"/>
        </w:rPr>
      </w:pPr>
      <w:r w:rsidRPr="00CB7B93">
        <w:rPr>
          <w:rFonts w:ascii="Times New Roman" w:hAnsi="Times New Roman"/>
          <w:sz w:val="28"/>
          <w:szCs w:val="28"/>
        </w:rPr>
        <w:t xml:space="preserve">- село Кожевниково – окраина села с юго-западой стороны, 0,2 км  от населенного пункта, в районе озера «Домашнее»; </w:t>
      </w:r>
    </w:p>
    <w:p w:rsidR="00CB7B93" w:rsidRDefault="00CB7B93" w:rsidP="00CB7B93">
      <w:pPr>
        <w:spacing w:line="240" w:lineRule="atLeast"/>
        <w:ind w:right="-284"/>
        <w:jc w:val="both"/>
        <w:rPr>
          <w:rFonts w:ascii="Times New Roman" w:hAnsi="Times New Roman"/>
          <w:sz w:val="28"/>
          <w:szCs w:val="28"/>
        </w:rPr>
      </w:pPr>
      <w:r w:rsidRPr="00CB7B93">
        <w:rPr>
          <w:rFonts w:ascii="Times New Roman" w:hAnsi="Times New Roman"/>
          <w:sz w:val="28"/>
          <w:szCs w:val="28"/>
        </w:rPr>
        <w:t xml:space="preserve">- аул Тандов – окраина села с юго-западной стороны, 0,3 км от населенного пункта в районе рощи. </w:t>
      </w:r>
    </w:p>
    <w:p w:rsidR="003B263B" w:rsidRDefault="003B263B" w:rsidP="00CB7B93">
      <w:pPr>
        <w:spacing w:line="240" w:lineRule="atLeast"/>
        <w:ind w:right="-284"/>
        <w:jc w:val="both"/>
        <w:rPr>
          <w:rFonts w:ascii="Times New Roman" w:hAnsi="Times New Roman"/>
          <w:sz w:val="28"/>
          <w:szCs w:val="28"/>
        </w:rPr>
      </w:pPr>
    </w:p>
    <w:p w:rsidR="003B263B" w:rsidRPr="00ED4838" w:rsidRDefault="003B263B" w:rsidP="003B263B">
      <w:pPr>
        <w:spacing w:line="240" w:lineRule="atLeast"/>
        <w:ind w:left="851" w:right="-284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15.23. </w:t>
      </w:r>
      <w:r w:rsidRPr="00806273">
        <w:rPr>
          <w:rFonts w:ascii="Times New Roman" w:hAnsi="Times New Roman" w:cs="Times New Roman"/>
          <w:sz w:val="28"/>
          <w:szCs w:val="28"/>
        </w:rPr>
        <w:t>За нарушение требований статьи 15 настоящих правил, владельцы домашних животных привлекаются к административной ответственности в порядке, предусмотренном действующим законодательством</w:t>
      </w:r>
      <w:r w:rsidRPr="00ED4838">
        <w:rPr>
          <w:sz w:val="28"/>
          <w:szCs w:val="28"/>
        </w:rPr>
        <w:t>.</w:t>
      </w:r>
    </w:p>
    <w:p w:rsidR="003B263B" w:rsidRPr="00CB7B93" w:rsidRDefault="003B263B" w:rsidP="00CB7B93">
      <w:pPr>
        <w:spacing w:line="240" w:lineRule="atLeast"/>
        <w:ind w:right="-284"/>
        <w:jc w:val="both"/>
        <w:rPr>
          <w:rFonts w:ascii="Times New Roman" w:hAnsi="Times New Roman"/>
          <w:sz w:val="28"/>
          <w:szCs w:val="28"/>
        </w:rPr>
      </w:pPr>
    </w:p>
    <w:p w:rsidR="00CB7B93" w:rsidRPr="00281805" w:rsidRDefault="00CB7B93" w:rsidP="00CB7B93">
      <w:pPr>
        <w:pStyle w:val="a4"/>
        <w:shd w:val="clear" w:color="auto" w:fill="auto"/>
        <w:spacing w:before="0" w:after="300" w:line="322" w:lineRule="exact"/>
        <w:ind w:right="20"/>
        <w:jc w:val="both"/>
        <w:rPr>
          <w:sz w:val="28"/>
          <w:szCs w:val="28"/>
        </w:rPr>
      </w:pPr>
    </w:p>
    <w:p w:rsidR="00D951BA" w:rsidRPr="00DE5D00" w:rsidRDefault="00D951BA" w:rsidP="00D951BA">
      <w:pPr>
        <w:pStyle w:val="11"/>
        <w:keepNext/>
        <w:keepLines/>
        <w:shd w:val="clear" w:color="auto" w:fill="auto"/>
        <w:spacing w:before="0"/>
        <w:ind w:left="20" w:firstLine="720"/>
        <w:jc w:val="both"/>
        <w:rPr>
          <w:sz w:val="28"/>
          <w:szCs w:val="28"/>
        </w:rPr>
      </w:pPr>
      <w:bookmarkStart w:id="11" w:name="bookmark11"/>
      <w:r w:rsidRPr="00DE5D00">
        <w:rPr>
          <w:rStyle w:val="10"/>
          <w:color w:val="000000"/>
          <w:sz w:val="28"/>
          <w:szCs w:val="28"/>
        </w:rPr>
        <w:t>Статья 16. Содержание мест погребения</w:t>
      </w:r>
      <w:bookmarkEnd w:id="11"/>
    </w:p>
    <w:p w:rsidR="00D951BA" w:rsidRDefault="00D951BA" w:rsidP="00D951BA">
      <w:pPr>
        <w:pStyle w:val="a4"/>
        <w:numPr>
          <w:ilvl w:val="0"/>
          <w:numId w:val="26"/>
        </w:numPr>
        <w:shd w:val="clear" w:color="auto" w:fill="auto"/>
        <w:spacing w:before="0" w:after="0" w:line="322" w:lineRule="exact"/>
        <w:ind w:left="20" w:right="20" w:firstLine="720"/>
        <w:jc w:val="both"/>
      </w:pPr>
      <w:r w:rsidRPr="00DE5D00">
        <w:rPr>
          <w:rStyle w:val="a3"/>
          <w:color w:val="000000"/>
          <w:sz w:val="28"/>
          <w:szCs w:val="28"/>
        </w:rPr>
        <w:t xml:space="preserve"> Содержание мест погребения, предоставленных в соответствии с</w:t>
      </w:r>
      <w:r>
        <w:rPr>
          <w:rStyle w:val="a3"/>
          <w:color w:val="000000"/>
        </w:rPr>
        <w:t xml:space="preserve"> </w:t>
      </w:r>
      <w:r w:rsidRPr="00DE5D00">
        <w:rPr>
          <w:rStyle w:val="a3"/>
          <w:color w:val="000000"/>
          <w:sz w:val="28"/>
          <w:szCs w:val="28"/>
        </w:rPr>
        <w:t>этическими, санитарными и экологическими требованиями, осуществляется согласно Федеральному законодательству и правилам содержания мест погребения, установленным муниципальным правовым актом.</w:t>
      </w:r>
    </w:p>
    <w:p w:rsidR="00D951BA" w:rsidRPr="00DE5D00" w:rsidRDefault="00D951BA" w:rsidP="00D951BA">
      <w:pPr>
        <w:pStyle w:val="a4"/>
        <w:numPr>
          <w:ilvl w:val="0"/>
          <w:numId w:val="2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Санитарное содержание мест погребения осуществляется в установленный Федеральным законом от 05.04.2013 </w:t>
      </w:r>
      <w:r w:rsidRPr="00DE5D00">
        <w:rPr>
          <w:rStyle w:val="a3"/>
          <w:color w:val="000000"/>
          <w:sz w:val="28"/>
          <w:szCs w:val="28"/>
          <w:lang w:val="en-US" w:eastAsia="en-US"/>
        </w:rPr>
        <w:t>N</w:t>
      </w:r>
      <w:r w:rsidRPr="00DE5D00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DE5D00">
        <w:rPr>
          <w:rStyle w:val="a3"/>
          <w:color w:val="000000"/>
          <w:sz w:val="28"/>
          <w:szCs w:val="28"/>
        </w:rPr>
        <w:t>44-ФЗ О контрактной системе в сфере закупок товаров, работ, услуг для обеспечения государственных и муниципальных нужд порядке заказчиком и направленных на обеспечение государственных или муниципальных нужд (далее - закупка). Закупка начинается с определения поставщика (подрядчика, исполнителя) и завершается исполнением обязательств сторонами контракта. В случае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закупка начинается с заключения контракта и завершается исполнением обязательств сторонами контракта;</w:t>
      </w:r>
    </w:p>
    <w:p w:rsidR="00D951BA" w:rsidRPr="00DE5D00" w:rsidRDefault="00D951BA" w:rsidP="00D951BA">
      <w:pPr>
        <w:pStyle w:val="a4"/>
        <w:numPr>
          <w:ilvl w:val="0"/>
          <w:numId w:val="26"/>
        </w:numPr>
        <w:shd w:val="clear" w:color="auto" w:fill="auto"/>
        <w:tabs>
          <w:tab w:val="left" w:pos="1406"/>
        </w:tabs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>Требования к содержанию мест погребения:</w:t>
      </w:r>
    </w:p>
    <w:p w:rsidR="00D951BA" w:rsidRPr="00DE5D00" w:rsidRDefault="00D951BA" w:rsidP="00D951BA">
      <w:pPr>
        <w:pStyle w:val="a4"/>
        <w:numPr>
          <w:ilvl w:val="0"/>
          <w:numId w:val="27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общественные туалеты на кладбищах должны находиться в чистом и исправном состоянии. Урны на территориях общественных туалетов должны быть очищены;</w:t>
      </w:r>
    </w:p>
    <w:p w:rsidR="00D951BA" w:rsidRPr="00DE5D00" w:rsidRDefault="00D951BA" w:rsidP="00D951BA">
      <w:pPr>
        <w:pStyle w:val="a4"/>
        <w:numPr>
          <w:ilvl w:val="0"/>
          <w:numId w:val="27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контейнеры для отходов и урны на территории кладбища должны быть очищены. Отходы должны вывозиться по мере накопления, не реже одного раза в 3 дня;</w:t>
      </w:r>
    </w:p>
    <w:p w:rsidR="00D951BA" w:rsidRPr="00DE5D00" w:rsidRDefault="00D951BA" w:rsidP="00D951BA">
      <w:pPr>
        <w:pStyle w:val="a4"/>
        <w:numPr>
          <w:ilvl w:val="0"/>
          <w:numId w:val="27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не допускается наличие поваленных и в аварийном состоянии древесных насаждений. Аварийные древесные насаждения подлежат сносу в течение суток с момента обнаружения;</w:t>
      </w:r>
    </w:p>
    <w:p w:rsidR="00D951BA" w:rsidRPr="00DE5D00" w:rsidRDefault="00D951BA" w:rsidP="00D951BA">
      <w:pPr>
        <w:pStyle w:val="a4"/>
        <w:numPr>
          <w:ilvl w:val="0"/>
          <w:numId w:val="26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Особенности содержания мест погребения в зимний период:</w:t>
      </w:r>
    </w:p>
    <w:p w:rsidR="00D951BA" w:rsidRPr="00DE5D00" w:rsidRDefault="00D951BA" w:rsidP="00D951BA">
      <w:pPr>
        <w:pStyle w:val="a4"/>
        <w:numPr>
          <w:ilvl w:val="0"/>
          <w:numId w:val="2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центральные дороги кладбищ, подъездные дороги, </w:t>
      </w:r>
      <w:r w:rsidRPr="00DE5D00">
        <w:rPr>
          <w:rStyle w:val="a3"/>
          <w:color w:val="000000"/>
          <w:sz w:val="28"/>
          <w:szCs w:val="28"/>
        </w:rPr>
        <w:lastRenderedPageBreak/>
        <w:t>тротуары должны быть расширены и очищены от снега. Допускается наличие ровного снежного наката без наличия ледяных отложений;</w:t>
      </w:r>
    </w:p>
    <w:p w:rsidR="00D951BA" w:rsidRPr="00DE5D00" w:rsidRDefault="00D951BA" w:rsidP="00D951BA">
      <w:pPr>
        <w:pStyle w:val="a4"/>
        <w:numPr>
          <w:ilvl w:val="0"/>
          <w:numId w:val="2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центральные дороги, подъездные дороги, тротуары должны быть обработаны противогололедными материалами. Обработка проезжей части дорог и тротуаров должна начинаться сразу после снегопада;</w:t>
      </w:r>
    </w:p>
    <w:p w:rsidR="00D951BA" w:rsidRPr="00DE5D00" w:rsidRDefault="00D951BA" w:rsidP="00D951BA">
      <w:pPr>
        <w:pStyle w:val="a4"/>
        <w:numPr>
          <w:ilvl w:val="0"/>
          <w:numId w:val="2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в первую очередь необходимо осуществлять вывоз снега, скалывание льда и удаление снежно-ледяных образований с центральных и подъездных дорог;</w:t>
      </w:r>
    </w:p>
    <w:p w:rsidR="00D951BA" w:rsidRPr="00631F8F" w:rsidRDefault="00D951BA" w:rsidP="00D951BA">
      <w:pPr>
        <w:pStyle w:val="a4"/>
        <w:numPr>
          <w:ilvl w:val="0"/>
          <w:numId w:val="2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631F8F">
        <w:rPr>
          <w:rStyle w:val="a3"/>
          <w:color w:val="000000"/>
          <w:sz w:val="28"/>
          <w:szCs w:val="28"/>
        </w:rPr>
        <w:t>не допускается применение противогололедных материалов на пешеходных зонах мест погребения, складирование счищаемого с дорог засоленного снега и льда на могилы, газоны, кустарники.</w:t>
      </w:r>
    </w:p>
    <w:p w:rsidR="00D951BA" w:rsidRPr="00631F8F" w:rsidRDefault="00D951BA" w:rsidP="00D951BA">
      <w:pPr>
        <w:pStyle w:val="a4"/>
        <w:numPr>
          <w:ilvl w:val="0"/>
          <w:numId w:val="26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 xml:space="preserve"> Особенности содержания мест погребения в летний период:</w:t>
      </w:r>
    </w:p>
    <w:p w:rsidR="00D951BA" w:rsidRPr="00631F8F" w:rsidRDefault="00D951BA" w:rsidP="00D951BA">
      <w:pPr>
        <w:pStyle w:val="a4"/>
        <w:numPr>
          <w:ilvl w:val="0"/>
          <w:numId w:val="29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 xml:space="preserve"> центральные дороги, подъездные пути, и иные территории общего пользования на местах погребения должны быть очищены от различного рода загрязнений;</w:t>
      </w:r>
    </w:p>
    <w:p w:rsidR="00D951BA" w:rsidRPr="00631F8F" w:rsidRDefault="00D951BA" w:rsidP="00D951BA">
      <w:pPr>
        <w:pStyle w:val="a4"/>
        <w:numPr>
          <w:ilvl w:val="0"/>
          <w:numId w:val="29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 xml:space="preserve"> мероприятия по санитарной обрезке зеленых насаждений, удалению поросли сорной древесно-кустарниковой растительности должны производиться ежегодно.</w:t>
      </w:r>
    </w:p>
    <w:p w:rsidR="00D951BA" w:rsidRPr="00631F8F" w:rsidRDefault="00D951BA" w:rsidP="00D951BA">
      <w:pPr>
        <w:pStyle w:val="a4"/>
        <w:numPr>
          <w:ilvl w:val="0"/>
          <w:numId w:val="26"/>
        </w:numPr>
        <w:shd w:val="clear" w:color="auto" w:fill="auto"/>
        <w:spacing w:before="0" w:after="349" w:line="322" w:lineRule="exact"/>
        <w:ind w:left="20" w:righ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 xml:space="preserve"> Работы по уходу за местом захоронения, надмогильным сооружением (кресты, памятники, плиты, склепы и т.п.), посадка цветов и декоративных кустарников, уход за нишей в колумбарии, за древесно-кустарниковой растительностью производятся супругом(ой), родственниками, законным представителем умершего или иным лицом с обязательным соблюдением санитарных требований.</w:t>
      </w:r>
    </w:p>
    <w:p w:rsidR="00D951BA" w:rsidRPr="00631F8F" w:rsidRDefault="00D951BA" w:rsidP="00D951BA">
      <w:pPr>
        <w:pStyle w:val="11"/>
        <w:keepNext/>
        <w:keepLines/>
        <w:shd w:val="clear" w:color="auto" w:fill="auto"/>
        <w:spacing w:before="0" w:after="2" w:line="260" w:lineRule="exact"/>
        <w:ind w:left="20" w:firstLine="740"/>
        <w:jc w:val="both"/>
        <w:rPr>
          <w:sz w:val="28"/>
          <w:szCs w:val="28"/>
        </w:rPr>
      </w:pPr>
      <w:bookmarkStart w:id="12" w:name="bookmark12"/>
      <w:r w:rsidRPr="00631F8F">
        <w:rPr>
          <w:rStyle w:val="10"/>
          <w:color w:val="000000"/>
          <w:sz w:val="28"/>
          <w:szCs w:val="28"/>
        </w:rPr>
        <w:t>Статья 17. Контроль за соблюдением Правил</w:t>
      </w:r>
      <w:bookmarkEnd w:id="12"/>
    </w:p>
    <w:p w:rsidR="00D951BA" w:rsidRPr="00631F8F" w:rsidRDefault="00D951BA" w:rsidP="00D951BA">
      <w:pPr>
        <w:pStyle w:val="a4"/>
        <w:numPr>
          <w:ilvl w:val="0"/>
          <w:numId w:val="30"/>
        </w:numPr>
        <w:shd w:val="clear" w:color="auto" w:fill="auto"/>
        <w:tabs>
          <w:tab w:val="left" w:pos="666"/>
        </w:tabs>
        <w:spacing w:before="0" w:after="0" w:line="260" w:lineRule="exact"/>
        <w:ind w:lef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>Физические и юридические лица, должностные лица обязаны обеспечить соблюдение требований по благоустройству территории поселения, установленных настоящими Правилами.</w:t>
      </w:r>
    </w:p>
    <w:p w:rsidR="00D951BA" w:rsidRPr="00631F8F" w:rsidRDefault="00D951BA" w:rsidP="00D951BA">
      <w:pPr>
        <w:pStyle w:val="a4"/>
        <w:numPr>
          <w:ilvl w:val="0"/>
          <w:numId w:val="30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 xml:space="preserve"> Нарушение настоящих Правил влечет ответственность в соответствии  с Кодексом Российской Федерации об административных правонарушениях.</w:t>
      </w:r>
    </w:p>
    <w:p w:rsidR="00D951BA" w:rsidRPr="00631F8F" w:rsidRDefault="00D951BA" w:rsidP="00D951BA">
      <w:pPr>
        <w:pStyle w:val="a4"/>
        <w:numPr>
          <w:ilvl w:val="0"/>
          <w:numId w:val="30"/>
        </w:numPr>
        <w:shd w:val="clear" w:color="auto" w:fill="auto"/>
        <w:spacing w:before="0" w:after="0" w:line="322" w:lineRule="exact"/>
        <w:ind w:left="20" w:right="20" w:firstLine="740"/>
        <w:jc w:val="both"/>
        <w:rPr>
          <w:rStyle w:val="a3"/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 xml:space="preserve"> Привлечение к ответственности за неисполнение или ненадлежащее исполнение требований законодательства и муниципальных правовых актов в области благоустройства не освобождает лицо от исполнения указанных требований и устранения допущенных нарушений.</w:t>
      </w: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A7248B" w:rsidRPr="00E41311" w:rsidRDefault="00A7248B" w:rsidP="00A7248B">
      <w:pPr>
        <w:pStyle w:val="a6"/>
        <w:autoSpaceDE w:val="0"/>
        <w:autoSpaceDN w:val="0"/>
        <w:adjustRightInd w:val="0"/>
        <w:ind w:left="851"/>
        <w:jc w:val="both"/>
        <w:rPr>
          <w:rFonts w:ascii="TimesNewRomanPSMT" w:hAnsi="TimesNewRomanPSMT"/>
          <w:sz w:val="28"/>
          <w:szCs w:val="28"/>
        </w:rPr>
      </w:pPr>
      <w:r w:rsidRPr="00E41311">
        <w:rPr>
          <w:rFonts w:ascii="TimesNewRomanPSMT" w:hAnsi="TimesNewRomanPSMT"/>
          <w:sz w:val="28"/>
          <w:szCs w:val="28"/>
        </w:rPr>
        <w:t>Статья 16а. Разукомплектованные и бесхозяйные (брошенные) транспортные средства.</w:t>
      </w:r>
    </w:p>
    <w:p w:rsidR="00A7248B" w:rsidRPr="00E41311" w:rsidRDefault="00A7248B" w:rsidP="00A7248B">
      <w:pPr>
        <w:pStyle w:val="a6"/>
        <w:autoSpaceDE w:val="0"/>
        <w:autoSpaceDN w:val="0"/>
        <w:adjustRightInd w:val="0"/>
        <w:ind w:left="851"/>
        <w:jc w:val="both"/>
        <w:rPr>
          <w:rFonts w:ascii="TimesNewRomanPSMT" w:hAnsi="TimesNewRomanPSMT"/>
          <w:sz w:val="28"/>
          <w:szCs w:val="28"/>
        </w:rPr>
      </w:pPr>
      <w:r w:rsidRPr="00E41311">
        <w:rPr>
          <w:rFonts w:ascii="TimesNewRomanPSMT" w:hAnsi="TimesNewRomanPSMT"/>
          <w:sz w:val="28"/>
          <w:szCs w:val="28"/>
        </w:rPr>
        <w:t>16а.1. Собственники разукомплектованного автотранспорта обязаны принять меры к эвакуации принадлежащих им транспортных средств, с мест, не предназначенных для стоянки (хранения) этих средств.</w:t>
      </w:r>
    </w:p>
    <w:p w:rsidR="00A7248B" w:rsidRPr="00E41311" w:rsidRDefault="00A7248B" w:rsidP="00A7248B">
      <w:pPr>
        <w:pStyle w:val="a6"/>
        <w:autoSpaceDE w:val="0"/>
        <w:autoSpaceDN w:val="0"/>
        <w:adjustRightInd w:val="0"/>
        <w:ind w:left="851"/>
        <w:jc w:val="both"/>
        <w:rPr>
          <w:rFonts w:ascii="TimesNewRomanPSMT" w:hAnsi="TimesNewRomanPSMT"/>
          <w:sz w:val="28"/>
          <w:szCs w:val="28"/>
        </w:rPr>
      </w:pPr>
      <w:r w:rsidRPr="00E41311">
        <w:rPr>
          <w:rFonts w:ascii="TimesNewRomanPSMT" w:hAnsi="TimesNewRomanPSMT"/>
          <w:sz w:val="28"/>
          <w:szCs w:val="28"/>
        </w:rPr>
        <w:t xml:space="preserve">16а.2. Эвакуация транспортных средств, находящихся в разукомплектованном состоянии, владелец которых достоверно </w:t>
      </w:r>
      <w:r w:rsidRPr="00E41311">
        <w:rPr>
          <w:rFonts w:ascii="TimesNewRomanPSMT" w:hAnsi="TimesNewRomanPSMT"/>
          <w:sz w:val="28"/>
          <w:szCs w:val="28"/>
        </w:rPr>
        <w:lastRenderedPageBreak/>
        <w:t>установлен, с мест, не предназначенных для стоянки (хранения) этих средств, осуществляется за счет собственных средств владельца, а в случае его отказа в порядке, установленном администрацией Новоспасского сельсовета Барабинского района Новосибирской области.</w:t>
      </w:r>
    </w:p>
    <w:p w:rsidR="00A7248B" w:rsidRPr="00E41311" w:rsidRDefault="00A7248B" w:rsidP="00A7248B">
      <w:pPr>
        <w:pStyle w:val="a6"/>
        <w:autoSpaceDE w:val="0"/>
        <w:autoSpaceDN w:val="0"/>
        <w:adjustRightInd w:val="0"/>
        <w:ind w:left="851"/>
        <w:jc w:val="both"/>
        <w:rPr>
          <w:rFonts w:ascii="TimesNewRomanPSMT" w:hAnsi="TimesNewRomanPSMT"/>
          <w:sz w:val="28"/>
          <w:szCs w:val="28"/>
        </w:rPr>
      </w:pPr>
      <w:r w:rsidRPr="00E41311">
        <w:rPr>
          <w:rFonts w:ascii="TimesNewRomanPSMT" w:hAnsi="TimesNewRomanPSMT"/>
          <w:sz w:val="28"/>
          <w:szCs w:val="28"/>
        </w:rPr>
        <w:t>16а.3. Выявление бесхозяйных (брошенных) транспортных средств на территории муниципального образования осуществляют органы ГИБДД, администрация поселения. Заключение о принадлежности транспортного средства представляют органы ГИБДД.</w:t>
      </w:r>
    </w:p>
    <w:p w:rsidR="00A7248B" w:rsidRPr="00E41311" w:rsidRDefault="00A7248B" w:rsidP="00A7248B">
      <w:pPr>
        <w:pStyle w:val="a6"/>
        <w:autoSpaceDE w:val="0"/>
        <w:autoSpaceDN w:val="0"/>
        <w:adjustRightInd w:val="0"/>
        <w:ind w:left="851"/>
        <w:rPr>
          <w:rFonts w:ascii="TimesNewRomanPSMT" w:hAnsi="TimesNewRomanPSMT"/>
          <w:sz w:val="28"/>
          <w:szCs w:val="28"/>
        </w:rPr>
      </w:pPr>
      <w:r w:rsidRPr="00E41311">
        <w:rPr>
          <w:rFonts w:ascii="TimesNewRomanPSMT" w:hAnsi="TimesNewRomanPSMT"/>
          <w:sz w:val="28"/>
          <w:szCs w:val="28"/>
        </w:rPr>
        <w:t>16а.4. При обнаружении брошенных, разукомплектованных транспортных средств, органы местного самоуправления инициируют обращения в суд для признания таких транспортных средств бесхозяйными.</w:t>
      </w:r>
    </w:p>
    <w:p w:rsidR="00A7248B" w:rsidRPr="00E41311" w:rsidRDefault="00A7248B" w:rsidP="00A7248B">
      <w:pPr>
        <w:pStyle w:val="a6"/>
        <w:autoSpaceDE w:val="0"/>
        <w:autoSpaceDN w:val="0"/>
        <w:adjustRightInd w:val="0"/>
        <w:ind w:left="851"/>
        <w:rPr>
          <w:sz w:val="28"/>
          <w:szCs w:val="28"/>
        </w:rPr>
      </w:pPr>
      <w:r w:rsidRPr="00E41311">
        <w:rPr>
          <w:rFonts w:ascii="TimesNewRomanPSMT" w:hAnsi="TimesNewRomanPSMT"/>
          <w:sz w:val="28"/>
          <w:szCs w:val="28"/>
        </w:rPr>
        <w:t>16а.5. Транспортное средство, признанное в установленном</w:t>
      </w:r>
      <w:r w:rsidRPr="00E41311">
        <w:rPr>
          <w:rFonts w:ascii="TimesNewRomanPSMT" w:hAnsi="TimesNewRomanPSMT"/>
          <w:sz w:val="28"/>
          <w:szCs w:val="28"/>
        </w:rPr>
        <w:br/>
        <w:t>законодательством Российской Федерации порядке бесхозяйным, в месячный срок подлежит эвакуации (вывозу) в специально отведенные места в порядке, установленном администрацией Новоспасского сельсовета Барабинского района Новосибирской области.</w:t>
      </w:r>
    </w:p>
    <w:p w:rsidR="00A7248B" w:rsidRPr="00E41311" w:rsidRDefault="00A7248B" w:rsidP="00A7248B">
      <w:pPr>
        <w:pStyle w:val="a6"/>
        <w:spacing w:line="240" w:lineRule="atLeast"/>
        <w:ind w:left="851" w:right="-284"/>
        <w:jc w:val="both"/>
        <w:rPr>
          <w:rFonts w:ascii="Times New Roman" w:hAnsi="Times New Roman"/>
          <w:sz w:val="28"/>
          <w:szCs w:val="28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A7248B" w:rsidRDefault="00A7248B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D951BA" w:rsidRPr="0086342B" w:rsidRDefault="00D951BA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  <w:r>
        <w:rPr>
          <w:rStyle w:val="50"/>
          <w:color w:val="000000"/>
        </w:rPr>
        <w:lastRenderedPageBreak/>
        <w:t>Приложение №2</w:t>
      </w:r>
    </w:p>
    <w:p w:rsidR="00D951BA" w:rsidRPr="0086342B" w:rsidRDefault="00D951BA" w:rsidP="00D951BA">
      <w:pPr>
        <w:pStyle w:val="51"/>
        <w:shd w:val="clear" w:color="auto" w:fill="auto"/>
        <w:spacing w:line="274" w:lineRule="exact"/>
        <w:ind w:left="7100"/>
        <w:jc w:val="left"/>
      </w:pPr>
      <w:r w:rsidRPr="0086342B">
        <w:rPr>
          <w:rStyle w:val="50"/>
          <w:color w:val="000000"/>
        </w:rPr>
        <w:t>УТВЕРЖДЕНО:</w:t>
      </w:r>
    </w:p>
    <w:p w:rsidR="00D951BA" w:rsidRPr="0086342B" w:rsidRDefault="00D951BA" w:rsidP="00D951BA">
      <w:pPr>
        <w:pStyle w:val="51"/>
        <w:shd w:val="clear" w:color="auto" w:fill="auto"/>
        <w:spacing w:after="262" w:line="274" w:lineRule="exact"/>
        <w:ind w:left="6180" w:right="200"/>
        <w:jc w:val="left"/>
      </w:pPr>
      <w:r w:rsidRPr="0086342B">
        <w:rPr>
          <w:rStyle w:val="50"/>
          <w:color w:val="000000"/>
        </w:rPr>
        <w:t xml:space="preserve">Решением  ……  сессии Совета депутатов </w:t>
      </w:r>
      <w:r w:rsidR="00C9053E">
        <w:rPr>
          <w:rStyle w:val="50"/>
          <w:color w:val="000000"/>
        </w:rPr>
        <w:t>Новоспасского</w:t>
      </w:r>
      <w:r w:rsidRPr="0086342B">
        <w:rPr>
          <w:rStyle w:val="50"/>
          <w:color w:val="000000"/>
        </w:rPr>
        <w:t xml:space="preserve"> сельсовета Барабинского района Новосибирской области пятого созыва  от «….»</w:t>
      </w:r>
      <w:r>
        <w:rPr>
          <w:rStyle w:val="50"/>
          <w:color w:val="000000"/>
        </w:rPr>
        <w:t xml:space="preserve"> …</w:t>
      </w:r>
      <w:r w:rsidRPr="0086342B">
        <w:rPr>
          <w:rStyle w:val="50"/>
          <w:color w:val="000000"/>
        </w:rPr>
        <w:t>2019 г.   № …..</w:t>
      </w:r>
    </w:p>
    <w:p w:rsidR="00D951BA" w:rsidRPr="003230E9" w:rsidRDefault="00D951BA" w:rsidP="00D951BA">
      <w:pPr>
        <w:pStyle w:val="41"/>
        <w:shd w:val="clear" w:color="auto" w:fill="auto"/>
        <w:spacing w:before="0" w:after="0" w:line="322" w:lineRule="exact"/>
        <w:ind w:left="20"/>
        <w:jc w:val="center"/>
        <w:rPr>
          <w:sz w:val="28"/>
          <w:szCs w:val="28"/>
        </w:rPr>
      </w:pPr>
      <w:r w:rsidRPr="003230E9">
        <w:rPr>
          <w:rStyle w:val="4"/>
          <w:color w:val="000000"/>
          <w:sz w:val="28"/>
          <w:szCs w:val="28"/>
        </w:rPr>
        <w:t>ПОРЯДОК</w:t>
      </w:r>
    </w:p>
    <w:p w:rsidR="00D951BA" w:rsidRPr="003230E9" w:rsidRDefault="00D951BA" w:rsidP="00D951BA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rStyle w:val="4"/>
          <w:color w:val="000000"/>
          <w:sz w:val="28"/>
          <w:szCs w:val="28"/>
        </w:rPr>
      </w:pPr>
      <w:r w:rsidRPr="003230E9">
        <w:rPr>
          <w:rStyle w:val="4"/>
          <w:color w:val="000000"/>
          <w:sz w:val="28"/>
          <w:szCs w:val="28"/>
        </w:rPr>
        <w:t xml:space="preserve">участия граждан </w:t>
      </w:r>
      <w:r w:rsidR="00C9053E">
        <w:rPr>
          <w:rStyle w:val="4"/>
          <w:color w:val="000000"/>
          <w:sz w:val="28"/>
          <w:szCs w:val="28"/>
        </w:rPr>
        <w:t>Новоспасского</w:t>
      </w:r>
      <w:r w:rsidRPr="003230E9">
        <w:rPr>
          <w:rStyle w:val="4"/>
          <w:color w:val="000000"/>
          <w:sz w:val="28"/>
          <w:szCs w:val="28"/>
        </w:rPr>
        <w:t xml:space="preserve"> сельсовета Барабинского района Новосибирской области в обсуждении проекта норм</w:t>
      </w:r>
    </w:p>
    <w:p w:rsidR="00D951BA" w:rsidRPr="003230E9" w:rsidRDefault="00D951BA" w:rsidP="00D951BA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rStyle w:val="4"/>
          <w:color w:val="000000"/>
          <w:sz w:val="28"/>
          <w:szCs w:val="28"/>
        </w:rPr>
      </w:pPr>
      <w:r w:rsidRPr="003230E9">
        <w:rPr>
          <w:rStyle w:val="4"/>
          <w:color w:val="000000"/>
          <w:sz w:val="28"/>
          <w:szCs w:val="28"/>
        </w:rPr>
        <w:t xml:space="preserve"> и правил благоустройства на территории </w:t>
      </w:r>
      <w:r w:rsidR="00C9053E">
        <w:rPr>
          <w:rStyle w:val="4"/>
          <w:color w:val="000000"/>
          <w:sz w:val="28"/>
          <w:szCs w:val="28"/>
        </w:rPr>
        <w:t>Новоспасского</w:t>
      </w:r>
      <w:r w:rsidRPr="003230E9">
        <w:rPr>
          <w:rStyle w:val="4"/>
          <w:color w:val="000000"/>
          <w:sz w:val="28"/>
          <w:szCs w:val="28"/>
        </w:rPr>
        <w:t xml:space="preserve"> сельсовета Барабинского района Новосибирской области</w:t>
      </w:r>
    </w:p>
    <w:p w:rsidR="00D951BA" w:rsidRDefault="00D951BA" w:rsidP="00D951BA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rStyle w:val="4"/>
          <w:color w:val="000000"/>
          <w:sz w:val="28"/>
          <w:szCs w:val="28"/>
        </w:rPr>
      </w:pPr>
      <w:r w:rsidRPr="003230E9">
        <w:rPr>
          <w:rStyle w:val="4"/>
          <w:color w:val="000000"/>
          <w:sz w:val="28"/>
          <w:szCs w:val="28"/>
        </w:rPr>
        <w:t xml:space="preserve"> и учета предложений по обсуждаемому проекту.</w:t>
      </w:r>
    </w:p>
    <w:p w:rsidR="00D951BA" w:rsidRPr="003230E9" w:rsidRDefault="00D951BA" w:rsidP="00D951BA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sz w:val="28"/>
          <w:szCs w:val="28"/>
        </w:rPr>
      </w:pPr>
    </w:p>
    <w:p w:rsidR="00D951BA" w:rsidRPr="003230E9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1. Предложения граждан по проекту решения Совета депутатов </w:t>
      </w:r>
      <w:r w:rsidR="00C9053E">
        <w:rPr>
          <w:rStyle w:val="a3"/>
          <w:color w:val="000000"/>
          <w:sz w:val="28"/>
          <w:szCs w:val="28"/>
        </w:rPr>
        <w:t>Новоспасского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территории </w:t>
      </w:r>
      <w:r w:rsidR="00C9053E">
        <w:rPr>
          <w:rStyle w:val="a3"/>
          <w:color w:val="000000"/>
          <w:sz w:val="28"/>
          <w:szCs w:val="28"/>
        </w:rPr>
        <w:t>Новоспасского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области:</w:t>
      </w:r>
    </w:p>
    <w:p w:rsidR="00D951BA" w:rsidRPr="003230E9" w:rsidRDefault="00D951BA" w:rsidP="00D951BA">
      <w:pPr>
        <w:pStyle w:val="a4"/>
        <w:numPr>
          <w:ilvl w:val="0"/>
          <w:numId w:val="31"/>
        </w:numPr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 принимаются в письменном виде председателем специальной комиссии по рассмотрению предложений и замечаний по проекту норм и правил благоустройства территории, а в его отсутствие - одним из членов комиссии.</w:t>
      </w:r>
    </w:p>
    <w:p w:rsidR="00D951BA" w:rsidRPr="003230E9" w:rsidRDefault="00D951BA" w:rsidP="00D951BA">
      <w:pPr>
        <w:pStyle w:val="a4"/>
        <w:numPr>
          <w:ilvl w:val="0"/>
          <w:numId w:val="31"/>
        </w:numPr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 предложения граждан по внесению изменений в нормы и правила благоустройства территории должны содержать сформулированный текст изменений и дополнений в нормы и  правила благоустройства территории, быть подписаны гражданином с указанием его Ф.И.О., адреса места жительства.</w:t>
      </w:r>
    </w:p>
    <w:p w:rsidR="00D951BA" w:rsidRPr="003230E9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 гражданину, вносящему предложения и замечания по проекту решения Совета депутатов </w:t>
      </w:r>
      <w:r w:rsidR="00C9053E">
        <w:rPr>
          <w:rStyle w:val="a3"/>
          <w:color w:val="000000"/>
          <w:sz w:val="28"/>
          <w:szCs w:val="28"/>
        </w:rPr>
        <w:t>Новоспасского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территории </w:t>
      </w:r>
      <w:r w:rsidR="00C9053E">
        <w:rPr>
          <w:rStyle w:val="a3"/>
          <w:color w:val="000000"/>
          <w:sz w:val="28"/>
          <w:szCs w:val="28"/>
        </w:rPr>
        <w:t>Новоспасского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</w:t>
      </w:r>
    </w:p>
    <w:p w:rsidR="00D951BA" w:rsidRPr="003230E9" w:rsidRDefault="00D951BA" w:rsidP="00D951BA">
      <w:pPr>
        <w:pStyle w:val="a4"/>
        <w:shd w:val="clear" w:color="auto" w:fill="auto"/>
        <w:spacing w:before="0" w:after="0" w:line="322" w:lineRule="exact"/>
        <w:ind w:left="560" w:right="2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 выдается письменное подтверждение о получении текста подписанное председателем специальной комиссии, либо членом комиссии.</w:t>
      </w:r>
    </w:p>
    <w:p w:rsidR="00D951BA" w:rsidRPr="003230E9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В случае получения специальной комиссией предложений и замечаний по проекту решения Совета депутатов </w:t>
      </w:r>
      <w:r w:rsidR="00C9053E">
        <w:rPr>
          <w:rStyle w:val="a3"/>
          <w:color w:val="000000"/>
          <w:sz w:val="28"/>
          <w:szCs w:val="28"/>
        </w:rPr>
        <w:t>Новоспасского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территории </w:t>
      </w:r>
      <w:r w:rsidR="00C9053E">
        <w:rPr>
          <w:rStyle w:val="a3"/>
          <w:color w:val="000000"/>
          <w:sz w:val="28"/>
          <w:szCs w:val="28"/>
        </w:rPr>
        <w:t>Новоспасского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по почте, адресату сообщается о получении предложений в письменном виде, путем почтового отправления.</w:t>
      </w:r>
    </w:p>
    <w:p w:rsidR="00D951BA" w:rsidRPr="003230E9" w:rsidRDefault="00D951BA" w:rsidP="00D951BA">
      <w:pPr>
        <w:pStyle w:val="a4"/>
        <w:shd w:val="clear" w:color="auto" w:fill="auto"/>
        <w:tabs>
          <w:tab w:val="left" w:pos="3243"/>
          <w:tab w:val="left" w:pos="7036"/>
          <w:tab w:val="right" w:pos="9356"/>
        </w:tabs>
        <w:spacing w:before="0" w:after="0" w:line="322" w:lineRule="exact"/>
        <w:ind w:lef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>В случае внесения</w:t>
      </w:r>
      <w:r w:rsidRPr="003230E9">
        <w:rPr>
          <w:rStyle w:val="a3"/>
          <w:color w:val="000000"/>
          <w:sz w:val="28"/>
          <w:szCs w:val="28"/>
        </w:rPr>
        <w:tab/>
        <w:t>предложений и замечаний по</w:t>
      </w:r>
      <w:r w:rsidRPr="003230E9">
        <w:rPr>
          <w:rStyle w:val="a3"/>
          <w:color w:val="000000"/>
          <w:sz w:val="28"/>
          <w:szCs w:val="28"/>
        </w:rPr>
        <w:tab/>
        <w:t>проекту</w:t>
      </w:r>
      <w:r w:rsidRPr="003230E9">
        <w:rPr>
          <w:rStyle w:val="a3"/>
          <w:color w:val="000000"/>
          <w:sz w:val="28"/>
          <w:szCs w:val="28"/>
        </w:rPr>
        <w:tab/>
        <w:t xml:space="preserve">решения </w:t>
      </w:r>
    </w:p>
    <w:p w:rsidR="00D951BA" w:rsidRPr="003230E9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Совета депутатов </w:t>
      </w:r>
      <w:r w:rsidR="00C9053E">
        <w:rPr>
          <w:rStyle w:val="a3"/>
          <w:color w:val="000000"/>
          <w:sz w:val="28"/>
          <w:szCs w:val="28"/>
        </w:rPr>
        <w:t>Новоспасского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территории </w:t>
      </w:r>
      <w:r w:rsidR="00C9053E">
        <w:rPr>
          <w:rStyle w:val="a3"/>
          <w:color w:val="000000"/>
          <w:sz w:val="28"/>
          <w:szCs w:val="28"/>
        </w:rPr>
        <w:t>Новоспасского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</w:t>
      </w:r>
    </w:p>
    <w:p w:rsidR="00D951BA" w:rsidRDefault="00D951BA" w:rsidP="00D951BA">
      <w:pPr>
        <w:pStyle w:val="a4"/>
        <w:shd w:val="clear" w:color="auto" w:fill="auto"/>
        <w:tabs>
          <w:tab w:val="left" w:pos="3243"/>
          <w:tab w:val="right" w:pos="6962"/>
          <w:tab w:val="right" w:pos="10213"/>
        </w:tabs>
        <w:spacing w:before="0" w:after="0" w:line="322" w:lineRule="exact"/>
        <w:ind w:left="20" w:right="20"/>
        <w:jc w:val="both"/>
      </w:pPr>
      <w:r w:rsidRPr="003230E9">
        <w:rPr>
          <w:rStyle w:val="a3"/>
          <w:color w:val="000000"/>
          <w:sz w:val="28"/>
          <w:szCs w:val="28"/>
        </w:rPr>
        <w:lastRenderedPageBreak/>
        <w:t>по телефону - председатель специальной комиссии, или член специальной комиссии подтверждает гражданину  по телефону о получении замечаний и</w:t>
      </w:r>
      <w:r>
        <w:rPr>
          <w:rStyle w:val="a3"/>
          <w:color w:val="000000"/>
        </w:rPr>
        <w:t xml:space="preserve"> </w:t>
      </w:r>
      <w:r w:rsidRPr="003230E9">
        <w:rPr>
          <w:rStyle w:val="a3"/>
          <w:color w:val="000000"/>
          <w:sz w:val="28"/>
          <w:szCs w:val="28"/>
        </w:rPr>
        <w:t>предложений. При этом фиксируется Ф.И.О. гражданина и адрес его места жительства.</w:t>
      </w:r>
    </w:p>
    <w:p w:rsidR="00D951BA" w:rsidRPr="003230E9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Все предложения и замечания граждан по проекту решения Совета депутатов </w:t>
      </w:r>
      <w:r w:rsidR="00C9053E">
        <w:rPr>
          <w:rStyle w:val="a3"/>
          <w:color w:val="000000"/>
          <w:sz w:val="28"/>
          <w:szCs w:val="28"/>
        </w:rPr>
        <w:t>Новоспасского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территории </w:t>
      </w:r>
      <w:r w:rsidR="00C9053E">
        <w:rPr>
          <w:rStyle w:val="a3"/>
          <w:color w:val="000000"/>
          <w:sz w:val="28"/>
          <w:szCs w:val="28"/>
        </w:rPr>
        <w:t>Новоспасского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фиксируются в специальном журнале (прошитом и пронумерованном), приложением к которому являются предложения и замечания граждан на бумажных носителях, а также записи телефонных звонков, заверенные лицом, принимающим предложения и замечания.</w:t>
      </w:r>
    </w:p>
    <w:p w:rsidR="00F76800" w:rsidRDefault="00D951BA" w:rsidP="00D951BA">
      <w:r w:rsidRPr="003230E9">
        <w:rPr>
          <w:rStyle w:val="a3"/>
          <w:sz w:val="28"/>
          <w:szCs w:val="28"/>
        </w:rPr>
        <w:t xml:space="preserve">Предложения и замечания по проекту решения Совета депутатов </w:t>
      </w:r>
      <w:r w:rsidR="00C9053E">
        <w:rPr>
          <w:rStyle w:val="a3"/>
          <w:sz w:val="28"/>
          <w:szCs w:val="28"/>
        </w:rPr>
        <w:t>Новоспасского</w:t>
      </w:r>
      <w:r w:rsidRPr="003230E9">
        <w:rPr>
          <w:rStyle w:val="a3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территории </w:t>
      </w:r>
      <w:r w:rsidR="00C9053E">
        <w:rPr>
          <w:rStyle w:val="a3"/>
          <w:sz w:val="28"/>
          <w:szCs w:val="28"/>
        </w:rPr>
        <w:t>Новоспасского</w:t>
      </w:r>
      <w:r w:rsidRPr="003230E9">
        <w:rPr>
          <w:rStyle w:val="a3"/>
          <w:sz w:val="28"/>
          <w:szCs w:val="28"/>
        </w:rPr>
        <w:t xml:space="preserve"> сельсовета Барабинского района Новосибирской области  принимаются в администрации </w:t>
      </w:r>
      <w:r w:rsidR="00C9053E">
        <w:rPr>
          <w:rStyle w:val="a3"/>
          <w:sz w:val="28"/>
          <w:szCs w:val="28"/>
        </w:rPr>
        <w:t>Новоспасского</w:t>
      </w:r>
      <w:r w:rsidRPr="003230E9">
        <w:rPr>
          <w:rStyle w:val="a3"/>
          <w:sz w:val="28"/>
          <w:szCs w:val="28"/>
        </w:rPr>
        <w:t xml:space="preserve"> сельсовета Барабинского района Новосибирской области, ежедневно, кроме субботы и воскресенья с 9-</w:t>
      </w:r>
      <w:r w:rsidRPr="003230E9">
        <w:rPr>
          <w:rStyle w:val="a3"/>
          <w:sz w:val="28"/>
          <w:szCs w:val="28"/>
        </w:rPr>
        <w:softHyphen/>
        <w:t>00 часов до 17-00 часов до «…</w:t>
      </w:r>
      <w:r w:rsidRPr="003230E9">
        <w:rPr>
          <w:rStyle w:val="a3"/>
          <w:sz w:val="28"/>
          <w:szCs w:val="28"/>
        </w:rPr>
        <w:tab/>
        <w:t>»…….</w:t>
      </w:r>
      <w:r w:rsidRPr="003230E9">
        <w:rPr>
          <w:rStyle w:val="a3"/>
          <w:sz w:val="28"/>
          <w:szCs w:val="28"/>
        </w:rPr>
        <w:tab/>
        <w:t>2019 года по адресу: 6323</w:t>
      </w:r>
      <w:r w:rsidR="00244537">
        <w:rPr>
          <w:rStyle w:val="a3"/>
          <w:sz w:val="28"/>
          <w:szCs w:val="28"/>
        </w:rPr>
        <w:t>10</w:t>
      </w:r>
      <w:r w:rsidRPr="003230E9">
        <w:rPr>
          <w:rStyle w:val="a3"/>
          <w:sz w:val="28"/>
          <w:szCs w:val="28"/>
        </w:rPr>
        <w:t>, Новосибирская область, Барабинский район, с.</w:t>
      </w:r>
      <w:r w:rsidR="00244537">
        <w:rPr>
          <w:rStyle w:val="a3"/>
          <w:sz w:val="28"/>
          <w:szCs w:val="28"/>
        </w:rPr>
        <w:t>Новоспасск</w:t>
      </w:r>
      <w:r w:rsidRPr="003230E9">
        <w:rPr>
          <w:rStyle w:val="a3"/>
          <w:sz w:val="28"/>
          <w:szCs w:val="28"/>
        </w:rPr>
        <w:t>, ул.Централь</w:t>
      </w:r>
      <w:r>
        <w:rPr>
          <w:rStyle w:val="a3"/>
          <w:sz w:val="28"/>
          <w:szCs w:val="28"/>
        </w:rPr>
        <w:t xml:space="preserve">ная, </w:t>
      </w:r>
      <w:r w:rsidR="00244537">
        <w:rPr>
          <w:rStyle w:val="a3"/>
          <w:sz w:val="28"/>
          <w:szCs w:val="28"/>
        </w:rPr>
        <w:t>3</w:t>
      </w:r>
      <w:r>
        <w:rPr>
          <w:rStyle w:val="a3"/>
          <w:sz w:val="28"/>
          <w:szCs w:val="28"/>
        </w:rPr>
        <w:t>8.</w:t>
      </w:r>
    </w:p>
    <w:sectPr w:rsidR="00F76800" w:rsidSect="00F7680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E94" w:rsidRDefault="006E1E94" w:rsidP="00C15D20">
      <w:r>
        <w:separator/>
      </w:r>
    </w:p>
  </w:endnote>
  <w:endnote w:type="continuationSeparator" w:id="0">
    <w:p w:rsidR="006E1E94" w:rsidRDefault="006E1E94" w:rsidP="00C15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E94" w:rsidRDefault="006E1E94" w:rsidP="00C15D20">
      <w:r>
        <w:separator/>
      </w:r>
    </w:p>
  </w:footnote>
  <w:footnote w:type="continuationSeparator" w:id="0">
    <w:p w:rsidR="006E1E94" w:rsidRDefault="006E1E94" w:rsidP="00C15D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D00" w:rsidRDefault="006E1E94">
    <w:pPr>
      <w:rPr>
        <w:rFonts w:cs="Times New Roman"/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0D"/>
    <w:multiLevelType w:val="multilevel"/>
    <w:tmpl w:val="5D44582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>
    <w:nsid w:val="00000019"/>
    <w:multiLevelType w:val="multilevel"/>
    <w:tmpl w:val="00000018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>
    <w:nsid w:val="0000001B"/>
    <w:multiLevelType w:val="multilevel"/>
    <w:tmpl w:val="0000001A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4">
    <w:nsid w:val="0000001D"/>
    <w:multiLevelType w:val="multilevel"/>
    <w:tmpl w:val="0000001C"/>
    <w:lvl w:ilvl="0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0000001F"/>
    <w:multiLevelType w:val="multilevel"/>
    <w:tmpl w:val="0000001E"/>
    <w:lvl w:ilvl="0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6">
    <w:nsid w:val="00000021"/>
    <w:multiLevelType w:val="multilevel"/>
    <w:tmpl w:val="00000020"/>
    <w:lvl w:ilvl="0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00000023"/>
    <w:multiLevelType w:val="multilevel"/>
    <w:tmpl w:val="00000022"/>
    <w:lvl w:ilvl="0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8">
    <w:nsid w:val="00000025"/>
    <w:multiLevelType w:val="multilevel"/>
    <w:tmpl w:val="00000024"/>
    <w:lvl w:ilvl="0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00000027"/>
    <w:multiLevelType w:val="multilevel"/>
    <w:tmpl w:val="00000026"/>
    <w:lvl w:ilvl="0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0">
    <w:nsid w:val="00000029"/>
    <w:multiLevelType w:val="multilevel"/>
    <w:tmpl w:val="00000028"/>
    <w:lvl w:ilvl="0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>
    <w:nsid w:val="0000002B"/>
    <w:multiLevelType w:val="multilevel"/>
    <w:tmpl w:val="0000002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2">
    <w:nsid w:val="0000002D"/>
    <w:multiLevelType w:val="multilevel"/>
    <w:tmpl w:val="0000002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>
    <w:nsid w:val="0000002F"/>
    <w:multiLevelType w:val="multilevel"/>
    <w:tmpl w:val="0000002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4">
    <w:nsid w:val="00000031"/>
    <w:multiLevelType w:val="multilevel"/>
    <w:tmpl w:val="0000003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00000033"/>
    <w:multiLevelType w:val="multilevel"/>
    <w:tmpl w:val="00000032"/>
    <w:lvl w:ilvl="0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00000035"/>
    <w:multiLevelType w:val="multilevel"/>
    <w:tmpl w:val="00000034"/>
    <w:lvl w:ilvl="0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7">
    <w:nsid w:val="00000037"/>
    <w:multiLevelType w:val="multilevel"/>
    <w:tmpl w:val="00000036"/>
    <w:lvl w:ilvl="0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8">
    <w:nsid w:val="00000039"/>
    <w:multiLevelType w:val="multilevel"/>
    <w:tmpl w:val="00000038"/>
    <w:lvl w:ilvl="0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9">
    <w:nsid w:val="0000003B"/>
    <w:multiLevelType w:val="multilevel"/>
    <w:tmpl w:val="0000003A"/>
    <w:lvl w:ilvl="0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0">
    <w:nsid w:val="0000003D"/>
    <w:multiLevelType w:val="multilevel"/>
    <w:tmpl w:val="0000003C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51BA"/>
    <w:rsid w:val="00067A27"/>
    <w:rsid w:val="00127D9D"/>
    <w:rsid w:val="00195AAF"/>
    <w:rsid w:val="001B45F7"/>
    <w:rsid w:val="00244537"/>
    <w:rsid w:val="0025143F"/>
    <w:rsid w:val="002B7C7A"/>
    <w:rsid w:val="00305604"/>
    <w:rsid w:val="003B263B"/>
    <w:rsid w:val="00404ECF"/>
    <w:rsid w:val="00503D47"/>
    <w:rsid w:val="005C1BC1"/>
    <w:rsid w:val="00675A8D"/>
    <w:rsid w:val="006911FF"/>
    <w:rsid w:val="006D7124"/>
    <w:rsid w:val="006E1E94"/>
    <w:rsid w:val="0071382E"/>
    <w:rsid w:val="00792C20"/>
    <w:rsid w:val="008601E7"/>
    <w:rsid w:val="008720DB"/>
    <w:rsid w:val="00945AC2"/>
    <w:rsid w:val="0098641E"/>
    <w:rsid w:val="009874DF"/>
    <w:rsid w:val="009E1A0F"/>
    <w:rsid w:val="009E4D85"/>
    <w:rsid w:val="00A7248B"/>
    <w:rsid w:val="00A73CB5"/>
    <w:rsid w:val="00AA101C"/>
    <w:rsid w:val="00AB474F"/>
    <w:rsid w:val="00BB5F8A"/>
    <w:rsid w:val="00C15D20"/>
    <w:rsid w:val="00C9053E"/>
    <w:rsid w:val="00CB7B93"/>
    <w:rsid w:val="00CE7CF6"/>
    <w:rsid w:val="00D61AC0"/>
    <w:rsid w:val="00D951BA"/>
    <w:rsid w:val="00F2268C"/>
    <w:rsid w:val="00F76800"/>
    <w:rsid w:val="00FB6DAC"/>
    <w:rsid w:val="00FF1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BA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D951BA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locked/>
    <w:rsid w:val="00D951B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"/>
    <w:basedOn w:val="a0"/>
    <w:link w:val="1"/>
    <w:uiPriority w:val="99"/>
    <w:locked/>
    <w:rsid w:val="00D951B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"/>
    <w:basedOn w:val="50"/>
    <w:uiPriority w:val="99"/>
    <w:rsid w:val="00D951BA"/>
    <w:rPr>
      <w:color w:val="000000"/>
      <w:spacing w:val="0"/>
      <w:w w:val="100"/>
      <w:position w:val="0"/>
    </w:rPr>
  </w:style>
  <w:style w:type="character" w:customStyle="1" w:styleId="50">
    <w:name w:val="Основной текст (5)_"/>
    <w:basedOn w:val="a0"/>
    <w:link w:val="51"/>
    <w:uiPriority w:val="99"/>
    <w:locked/>
    <w:rsid w:val="00D951BA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2">
    <w:name w:val="Основной текст (5)2"/>
    <w:basedOn w:val="50"/>
    <w:uiPriority w:val="99"/>
    <w:rsid w:val="00D951BA"/>
  </w:style>
  <w:style w:type="paragraph" w:styleId="a4">
    <w:name w:val="Body Text"/>
    <w:basedOn w:val="a"/>
    <w:link w:val="a5"/>
    <w:uiPriority w:val="99"/>
    <w:rsid w:val="00D951BA"/>
    <w:pPr>
      <w:shd w:val="clear" w:color="auto" w:fill="FFFFFF"/>
      <w:spacing w:before="60" w:after="240" w:line="240" w:lineRule="atLeast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rsid w:val="00D951BA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10">
    <w:name w:val="Заголовок №1_"/>
    <w:basedOn w:val="a0"/>
    <w:link w:val="11"/>
    <w:uiPriority w:val="99"/>
    <w:locked/>
    <w:rsid w:val="00D951B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2">
    <w:name w:val="Заголовок №1"/>
    <w:basedOn w:val="10"/>
    <w:uiPriority w:val="99"/>
    <w:rsid w:val="00D951BA"/>
    <w:rPr>
      <w:u w:val="single"/>
    </w:rPr>
  </w:style>
  <w:style w:type="paragraph" w:customStyle="1" w:styleId="21">
    <w:name w:val="Основной текст (2)1"/>
    <w:basedOn w:val="a"/>
    <w:link w:val="2"/>
    <w:uiPriority w:val="99"/>
    <w:rsid w:val="00D951BA"/>
    <w:pPr>
      <w:shd w:val="clear" w:color="auto" w:fill="FFFFFF"/>
      <w:spacing w:line="240" w:lineRule="exact"/>
      <w:jc w:val="center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41">
    <w:name w:val="Основной текст (4)1"/>
    <w:basedOn w:val="a"/>
    <w:link w:val="4"/>
    <w:uiPriority w:val="99"/>
    <w:rsid w:val="00D951BA"/>
    <w:pPr>
      <w:shd w:val="clear" w:color="auto" w:fill="FFFFFF"/>
      <w:spacing w:before="420" w:after="60" w:line="240" w:lineRule="atLeast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51">
    <w:name w:val="Основной текст (5)1"/>
    <w:basedOn w:val="a"/>
    <w:link w:val="50"/>
    <w:uiPriority w:val="99"/>
    <w:rsid w:val="00D951BA"/>
    <w:pPr>
      <w:shd w:val="clear" w:color="auto" w:fill="FFFFFF"/>
      <w:spacing w:line="254" w:lineRule="exact"/>
      <w:jc w:val="both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1">
    <w:name w:val="Колонтитул1"/>
    <w:basedOn w:val="a"/>
    <w:link w:val="a3"/>
    <w:uiPriority w:val="99"/>
    <w:rsid w:val="00D951BA"/>
    <w:pPr>
      <w:shd w:val="clear" w:color="auto" w:fill="FFFFFF"/>
      <w:spacing w:line="274" w:lineRule="exact"/>
      <w:jc w:val="righ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11">
    <w:name w:val="Заголовок №11"/>
    <w:basedOn w:val="a"/>
    <w:link w:val="10"/>
    <w:uiPriority w:val="99"/>
    <w:rsid w:val="00D951BA"/>
    <w:pPr>
      <w:shd w:val="clear" w:color="auto" w:fill="FFFFFF"/>
      <w:spacing w:before="300" w:line="322" w:lineRule="exac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ConsPlusNormal">
    <w:name w:val="ConsPlusNormal"/>
    <w:rsid w:val="00D951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D951BA"/>
    <w:pPr>
      <w:ind w:left="708"/>
    </w:pPr>
  </w:style>
  <w:style w:type="paragraph" w:styleId="a7">
    <w:name w:val="Normal (Web)"/>
    <w:basedOn w:val="a"/>
    <w:rsid w:val="006911FF"/>
    <w:pPr>
      <w:widowControl/>
      <w:spacing w:after="270"/>
    </w:pPr>
    <w:rPr>
      <w:rFonts w:ascii="Times New Roman" w:eastAsia="Calibri" w:hAnsi="Times New Roman" w:cs="Times New Roman"/>
      <w:color w:val="auto"/>
    </w:rPr>
  </w:style>
  <w:style w:type="table" w:styleId="a8">
    <w:name w:val="Table Grid"/>
    <w:basedOn w:val="a1"/>
    <w:uiPriority w:val="59"/>
    <w:rsid w:val="006911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0C747-A16E-4230-B811-BCCE9A1DD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34</Pages>
  <Words>11743</Words>
  <Characters>66936</Characters>
  <Application>Microsoft Office Word</Application>
  <DocSecurity>0</DocSecurity>
  <Lines>557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Ира</cp:lastModifiedBy>
  <cp:revision>20</cp:revision>
  <cp:lastPrinted>2019-11-19T03:21:00Z</cp:lastPrinted>
  <dcterms:created xsi:type="dcterms:W3CDTF">2019-05-21T03:07:00Z</dcterms:created>
  <dcterms:modified xsi:type="dcterms:W3CDTF">2024-05-20T05:38:00Z</dcterms:modified>
</cp:coreProperties>
</file>